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t>附件二：户型图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274310" cy="3628390"/>
            <wp:effectExtent l="0" t="0" r="2540" b="10160"/>
            <wp:docPr id="4" name="图片 4" descr="微信图片_2020091519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1519232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273040" cy="3519805"/>
            <wp:effectExtent l="0" t="0" r="3810" b="4445"/>
            <wp:docPr id="2" name="图片 2" descr="9.14#户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.14#户型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t>9#楼和14#楼户型相同，面积在80.25-89.51</w:t>
      </w:r>
      <w:r>
        <w:rPr>
          <w:rFonts w:hint="eastAsia" w:ascii="仿宋" w:hAnsi="仿宋" w:eastAsia="仿宋" w:cs="仿宋"/>
          <w:sz w:val="25"/>
          <w:szCs w:val="25"/>
        </w:rPr>
        <w:t>㎡</w:t>
      </w: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t>之间。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261610" cy="3507740"/>
            <wp:effectExtent l="0" t="0" r="15240" b="16510"/>
            <wp:docPr id="3" name="图片 3" descr="10#户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#户型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</w:p>
    <w:p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261610" cy="3507740"/>
            <wp:effectExtent l="0" t="0" r="15240" b="16510"/>
            <wp:docPr id="7" name="图片 7" descr="11#户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#户型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</w:p>
    <w:p>
      <w:pPr>
        <w:pStyle w:val="2"/>
        <w:widowControl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A3366"/>
    <w:rsid w:val="64E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2020-09-16T00:45:00Z</dcterms:created>
  <dc:creator>Administrator</dc:creator>
  <cp:lastModifiedBy>Administrator</cp:lastModifiedBy>
  <dcterms:modified xsi:type="dcterms:W3CDTF">2020-09-16T00:47:18Z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