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ascii="宋体" w:hAnsi="宋体" w:eastAsia="宋体" w:cs="宋体"/>
          <w:b/>
          <w:sz w:val="24"/>
        </w:rPr>
      </w:pPr>
      <w:r>
        <w:rPr>
          <w:rFonts w:hint="eastAsia" w:ascii="宋体" w:hAnsi="宋体" w:eastAsia="宋体" w:cs="宋体"/>
          <w:b/>
          <w:sz w:val="24"/>
        </w:rPr>
        <w:t>关于选取新乡市廉政教育基地电力管沟工程</w:t>
      </w:r>
      <w:r>
        <w:rPr>
          <w:rFonts w:hint="eastAsia" w:ascii="宋体" w:hAnsi="宋体" w:eastAsia="宋体" w:cs="宋体"/>
          <w:b/>
          <w:sz w:val="24"/>
          <w:lang w:eastAsia="zh-CN"/>
        </w:rPr>
        <w:t>和</w:t>
      </w:r>
      <w:r>
        <w:rPr>
          <w:rFonts w:hint="eastAsia" w:ascii="宋体" w:hAnsi="宋体" w:eastAsia="宋体" w:cs="宋体"/>
          <w:b/>
          <w:sz w:val="24"/>
        </w:rPr>
        <w:t>新乡市</w:t>
      </w:r>
      <w:r>
        <w:rPr>
          <w:rFonts w:hint="eastAsia" w:ascii="宋体" w:hAnsi="宋体" w:eastAsia="宋体" w:cs="宋体"/>
          <w:b/>
          <w:sz w:val="24"/>
          <w:lang w:eastAsia="zh-CN"/>
        </w:rPr>
        <w:t>金穗大道与新二街交叉口人行天桥项目</w:t>
      </w:r>
      <w:r>
        <w:rPr>
          <w:rFonts w:hint="eastAsia" w:ascii="宋体" w:hAnsi="宋体" w:eastAsia="宋体" w:cs="宋体"/>
          <w:b/>
          <w:sz w:val="24"/>
        </w:rPr>
        <w:t>可行性研究报告评审单位的通知</w:t>
      </w: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b/>
          <w:kern w:val="0"/>
          <w:sz w:val="36"/>
          <w:szCs w:val="36"/>
        </w:rPr>
        <w:t>小额自行采购方案</w:t>
      </w:r>
    </w:p>
    <w:p>
      <w:pPr>
        <w:widowControl/>
        <w:spacing w:line="360" w:lineRule="auto"/>
        <w:ind w:left="559" w:leftChars="266" w:firstLine="0" w:firstLineChars="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项目名称：新乡市廉政教育基地电力管沟工程</w:t>
      </w:r>
      <w:r>
        <w:rPr>
          <w:rFonts w:hint="eastAsia" w:ascii="宋体" w:hAnsi="宋体" w:eastAsia="宋体" w:cs="宋体"/>
          <w:kern w:val="0"/>
          <w:sz w:val="28"/>
          <w:szCs w:val="28"/>
          <w:lang w:eastAsia="zh-CN"/>
        </w:rPr>
        <w:t>和新乡市金穗大道与新二街交叉口人行天桥项目</w:t>
      </w:r>
      <w:r>
        <w:rPr>
          <w:rFonts w:hint="eastAsia" w:ascii="宋体" w:hAnsi="宋体" w:eastAsia="宋体" w:cs="宋体"/>
          <w:kern w:val="0"/>
          <w:sz w:val="28"/>
          <w:szCs w:val="28"/>
        </w:rPr>
        <w:t>可行性研究报告评审</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 xml:space="preserve">采购组织方式：自行采购 </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采购方式：竞争性谈判</w:t>
      </w:r>
    </w:p>
    <w:p>
      <w:pPr>
        <w:widowControl/>
        <w:spacing w:line="360" w:lineRule="auto"/>
        <w:ind w:firstLine="560" w:firstLineChars="200"/>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报价形式：二次报价</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首次报价在投标文件中明确，二次报价（最终报价）在谈判后填报</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采</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购</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人：新乡市住房和城乡建设局采购内容及要求：见附件1</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评标原则：最低评标价法。谈判小组根据采购需求、质量和服务相等的原则对投标文件进行符合性审查，审查合格后由谈判小组根据最低价中标的原则确定供应商。</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方法步骤：</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1.采购人发出采购信息（采购公告或采购邀请书）及采购文件；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2.供应商按采购文件要求编制、递交应答文件；</w:t>
      </w:r>
    </w:p>
    <w:p>
      <w:pPr>
        <w:widowControl/>
        <w:spacing w:line="360" w:lineRule="auto"/>
        <w:ind w:firstLine="560" w:firstLineChars="200"/>
        <w:textAlignment w:val="baseline"/>
        <w:rPr>
          <w:rFonts w:hint="eastAsia" w:ascii="宋体" w:hAnsi="宋体" w:eastAsia="宋体" w:cs="宋体"/>
          <w:szCs w:val="21"/>
          <w:lang w:eastAsia="zh-CN"/>
        </w:rPr>
      </w:pPr>
      <w:r>
        <w:rPr>
          <w:rFonts w:hint="eastAsia" w:ascii="宋体" w:hAnsi="宋体" w:eastAsia="宋体" w:cs="宋体"/>
          <w:kern w:val="0"/>
          <w:sz w:val="28"/>
          <w:szCs w:val="28"/>
        </w:rPr>
        <w:t>3.成立谈判小组</w:t>
      </w:r>
      <w:r>
        <w:rPr>
          <w:rFonts w:hint="eastAsia" w:ascii="宋体" w:hAnsi="宋体" w:eastAsia="宋体" w:cs="宋体"/>
          <w:kern w:val="0"/>
          <w:sz w:val="28"/>
          <w:szCs w:val="28"/>
          <w:lang w:eastAsia="zh-CN"/>
        </w:rPr>
        <w:t>；</w:t>
      </w:r>
    </w:p>
    <w:p>
      <w:pPr>
        <w:widowControl/>
        <w:spacing w:line="360" w:lineRule="auto"/>
        <w:ind w:firstLine="560" w:firstLineChars="200"/>
        <w:textAlignment w:val="baseline"/>
        <w:rPr>
          <w:rFonts w:hint="eastAsia" w:ascii="宋体" w:hAnsi="宋体" w:eastAsia="宋体" w:cs="宋体"/>
          <w:szCs w:val="21"/>
          <w:lang w:eastAsia="zh-CN"/>
        </w:rPr>
      </w:pPr>
      <w:r>
        <w:rPr>
          <w:rFonts w:hint="eastAsia" w:ascii="宋体" w:hAnsi="宋体" w:eastAsia="宋体" w:cs="宋体"/>
          <w:kern w:val="0"/>
          <w:sz w:val="28"/>
          <w:szCs w:val="28"/>
        </w:rPr>
        <w:t>4.现场公开唱标</w:t>
      </w:r>
      <w:r>
        <w:rPr>
          <w:rFonts w:hint="eastAsia" w:ascii="宋体" w:hAnsi="宋体" w:eastAsia="宋体" w:cs="宋体"/>
          <w:kern w:val="0"/>
          <w:sz w:val="28"/>
          <w:szCs w:val="28"/>
          <w:lang w:eastAsia="zh-CN"/>
        </w:rPr>
        <w:t>；</w:t>
      </w:r>
    </w:p>
    <w:p>
      <w:pPr>
        <w:widowControl/>
        <w:spacing w:line="360" w:lineRule="auto"/>
        <w:ind w:firstLine="560" w:firstLineChars="200"/>
        <w:textAlignment w:val="baseline"/>
        <w:rPr>
          <w:rFonts w:hint="eastAsia" w:ascii="宋体" w:hAnsi="宋体" w:eastAsia="宋体" w:cs="宋体"/>
          <w:kern w:val="0"/>
          <w:sz w:val="28"/>
          <w:szCs w:val="28"/>
          <w:lang w:eastAsia="zh-CN"/>
        </w:rPr>
      </w:pPr>
      <w:r>
        <w:rPr>
          <w:rFonts w:hint="eastAsia" w:ascii="宋体" w:hAnsi="宋体" w:eastAsia="宋体" w:cs="宋体"/>
          <w:kern w:val="0"/>
          <w:sz w:val="28"/>
          <w:szCs w:val="28"/>
        </w:rPr>
        <w:t>5.谈判小组所有成员与单一投标单位分别进行谈判，供应商给出最终报价</w:t>
      </w:r>
      <w:r>
        <w:rPr>
          <w:rFonts w:hint="eastAsia" w:ascii="宋体" w:hAnsi="宋体" w:eastAsia="宋体" w:cs="宋体"/>
          <w:kern w:val="0"/>
          <w:sz w:val="28"/>
          <w:szCs w:val="28"/>
          <w:lang w:eastAsia="zh-CN"/>
        </w:rPr>
        <w:t>；</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采购人向所有递交应答文件的供应商发出采购结果通知；</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采购人与成交供应商签订采购合同。</w:t>
      </w:r>
    </w:p>
    <w:p>
      <w:pPr>
        <w:widowControl/>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szCs w:val="21"/>
        </w:rPr>
      </w:pPr>
      <w:r>
        <w:rPr>
          <w:rFonts w:hint="eastAsia" w:ascii="宋体" w:hAnsi="宋体" w:eastAsia="宋体" w:cs="宋体"/>
          <w:kern w:val="0"/>
          <w:szCs w:val="21"/>
        </w:rPr>
        <w:t xml:space="preserve">                               </w:t>
      </w:r>
      <w:r>
        <w:rPr>
          <w:rFonts w:hint="eastAsia" w:ascii="宋体" w:hAnsi="宋体" w:eastAsia="宋体" w:cs="宋体"/>
          <w:kern w:val="0"/>
          <w:sz w:val="28"/>
          <w:szCs w:val="28"/>
        </w:rPr>
        <w:t>新乡市住房和城乡建设局</w:t>
      </w:r>
    </w:p>
    <w:p>
      <w:pPr>
        <w:widowControl/>
        <w:spacing w:line="360" w:lineRule="auto"/>
        <w:ind w:firstLine="560" w:firstLineChars="200"/>
        <w:jc w:val="right"/>
        <w:rPr>
          <w:rFonts w:ascii="宋体" w:hAnsi="宋体" w:eastAsia="宋体" w:cs="宋体"/>
          <w:color w:val="FF0000"/>
          <w:kern w:val="0"/>
          <w:sz w:val="28"/>
          <w:szCs w:val="28"/>
        </w:rPr>
      </w:pPr>
      <w:r>
        <w:rPr>
          <w:rFonts w:hint="eastAsia" w:ascii="宋体" w:hAnsi="宋体" w:eastAsia="宋体" w:cs="宋体"/>
          <w:kern w:val="0"/>
          <w:sz w:val="28"/>
          <w:szCs w:val="28"/>
        </w:rPr>
        <w:t>   </w:t>
      </w:r>
      <w:r>
        <w:rPr>
          <w:rFonts w:hint="eastAsia" w:ascii="宋体" w:hAnsi="宋体" w:eastAsia="宋体" w:cs="宋体"/>
          <w:color w:val="auto"/>
          <w:kern w:val="0"/>
          <w:sz w:val="28"/>
          <w:szCs w:val="28"/>
        </w:rPr>
        <w:t> 2020年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日</w:t>
      </w:r>
    </w:p>
    <w:p>
      <w:pPr>
        <w:widowControl/>
        <w:spacing w:line="360" w:lineRule="auto"/>
        <w:jc w:val="left"/>
        <w:textAlignment w:val="baseline"/>
        <w:rPr>
          <w:rFonts w:ascii="宋体" w:hAnsi="宋体" w:eastAsia="宋体" w:cs="宋体"/>
          <w:b/>
          <w:color w:val="FF0000"/>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232"/>
        <w:gridCol w:w="1894"/>
        <w:gridCol w:w="10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2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8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10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 w:hAnsi="仿宋" w:eastAsia="仿宋_GB2312" w:cs="仿宋"/>
                <w:szCs w:val="21"/>
                <w:lang w:eastAsia="zh-CN"/>
              </w:rPr>
            </w:pPr>
            <w:r>
              <w:rPr>
                <w:rFonts w:hint="eastAsia" w:ascii="仿宋" w:hAnsi="仿宋" w:eastAsia="仿宋_GB2312" w:cs="仿宋"/>
                <w:szCs w:val="21"/>
                <w:lang w:eastAsia="zh-CN"/>
              </w:rPr>
              <w:t>新乡市廉政教育基地电力管沟工程和新乡市金穗大道与新二街交叉口人行天桥项目可行性研究报告评审</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default" w:ascii="仿宋" w:hAnsi="仿宋" w:eastAsia="仿宋_GB2312" w:cs="仿宋"/>
                <w:szCs w:val="21"/>
                <w:lang w:val="en-US" w:eastAsia="zh-CN"/>
              </w:rPr>
            </w:pPr>
            <w:r>
              <w:rPr>
                <w:rFonts w:hint="eastAsia" w:ascii="仿宋" w:hAnsi="仿宋" w:eastAsia="仿宋_GB2312" w:cs="仿宋"/>
                <w:szCs w:val="21"/>
                <w:lang w:val="en-US" w:eastAsia="zh-CN"/>
              </w:rPr>
              <w:t>/</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b/>
          <w:kern w:val="0"/>
          <w:sz w:val="32"/>
          <w:szCs w:val="32"/>
        </w:rPr>
      </w:pPr>
      <w:r>
        <w:rPr>
          <w:rFonts w:hint="eastAsia" w:ascii="宋体" w:hAnsi="宋体" w:eastAsia="宋体" w:cs="宋体"/>
          <w:b/>
          <w:kern w:val="0"/>
          <w:sz w:val="32"/>
          <w:szCs w:val="32"/>
        </w:rPr>
        <w:br w:type="page"/>
      </w:r>
    </w:p>
    <w:p>
      <w:pPr>
        <w:widowControl/>
        <w:jc w:val="center"/>
        <w:textAlignment w:val="baseline"/>
        <w:rPr>
          <w:rFonts w:ascii="宋体" w:hAnsi="宋体" w:eastAsia="宋体" w:cs="宋体"/>
          <w:b/>
          <w:sz w:val="24"/>
        </w:rPr>
      </w:pPr>
      <w:r>
        <w:rPr>
          <w:rFonts w:hint="eastAsia" w:ascii="宋体" w:hAnsi="宋体" w:eastAsia="宋体" w:cs="宋体"/>
          <w:b/>
          <w:sz w:val="24"/>
        </w:rPr>
        <w:t>关于选取新乡市廉政教育基地电力管沟工程</w:t>
      </w:r>
      <w:r>
        <w:rPr>
          <w:rFonts w:hint="eastAsia" w:ascii="宋体" w:hAnsi="宋体" w:eastAsia="宋体" w:cs="宋体"/>
          <w:b/>
          <w:sz w:val="24"/>
          <w:lang w:eastAsia="zh-CN"/>
        </w:rPr>
        <w:t>和</w:t>
      </w:r>
      <w:r>
        <w:rPr>
          <w:rFonts w:hint="eastAsia" w:ascii="宋体" w:hAnsi="宋体" w:eastAsia="宋体" w:cs="宋体"/>
          <w:b/>
          <w:sz w:val="24"/>
        </w:rPr>
        <w:t>新乡市</w:t>
      </w:r>
      <w:r>
        <w:rPr>
          <w:rFonts w:hint="eastAsia" w:ascii="宋体" w:hAnsi="宋体" w:eastAsia="宋体" w:cs="宋体"/>
          <w:b/>
          <w:sz w:val="24"/>
          <w:lang w:eastAsia="zh-CN"/>
        </w:rPr>
        <w:t>金穗大道与新二街交叉口人行天桥项目</w:t>
      </w:r>
      <w:r>
        <w:rPr>
          <w:rFonts w:hint="eastAsia" w:ascii="宋体" w:hAnsi="宋体" w:eastAsia="宋体" w:cs="宋体"/>
          <w:b/>
          <w:sz w:val="24"/>
        </w:rPr>
        <w:t>可行性研究报告评审单位的通知</w:t>
      </w:r>
    </w:p>
    <w:p>
      <w:pPr>
        <w:widowControl/>
        <w:spacing w:beforeAutospacing="1" w:afterAutospacing="1"/>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kern w:val="0"/>
          <w:sz w:val="72"/>
          <w:szCs w:val="72"/>
        </w:rPr>
        <w:t>竞争性谈判文件</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采购人：</w:t>
      </w:r>
      <w:r>
        <w:rPr>
          <w:rFonts w:hint="eastAsia" w:ascii="宋体" w:hAnsi="宋体" w:eastAsia="宋体" w:cs="宋体"/>
          <w:spacing w:val="-2"/>
          <w:kern w:val="0"/>
          <w:sz w:val="32"/>
          <w:szCs w:val="32"/>
          <w:u w:val="single"/>
        </w:rPr>
        <w:t>新乡市住房和城乡建设局</w:t>
      </w:r>
    </w:p>
    <w:p>
      <w:pPr>
        <w:widowControl/>
        <w:spacing w:beforeAutospacing="1" w:afterAutospacing="1" w:line="560" w:lineRule="atLeast"/>
        <w:jc w:val="left"/>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二〇二〇年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p>
    <w:p>
      <w:pPr>
        <w:tabs>
          <w:tab w:val="left" w:pos="3418"/>
        </w:tabs>
        <w:jc w:val="left"/>
        <w:rPr>
          <w:rFonts w:ascii="宋体" w:hAnsi="宋体" w:eastAsia="宋体" w:cs="宋体"/>
          <w:b/>
          <w:sz w:val="27"/>
          <w:szCs w:val="27"/>
        </w:rPr>
        <w:sectPr>
          <w:pgSz w:w="11906" w:h="16838"/>
          <w:pgMar w:top="1440" w:right="1800" w:bottom="1440" w:left="1800" w:header="851" w:footer="992" w:gutter="0"/>
          <w:cols w:space="425" w:num="1"/>
          <w:docGrid w:type="lines" w:linePitch="312" w:charSpace="0"/>
        </w:sectPr>
      </w:pPr>
    </w:p>
    <w:p>
      <w:pPr>
        <w:widowControl/>
        <w:spacing w:line="500" w:lineRule="exact"/>
        <w:jc w:val="center"/>
        <w:textAlignment w:val="baseline"/>
        <w:rPr>
          <w:rFonts w:ascii="宋体" w:hAnsi="宋体" w:eastAsia="宋体" w:cs="宋体"/>
          <w:szCs w:val="21"/>
        </w:rPr>
      </w:pPr>
      <w:r>
        <w:rPr>
          <w:rFonts w:hint="eastAsia" w:ascii="宋体" w:hAnsi="宋体" w:eastAsia="宋体" w:cs="宋体"/>
          <w:b/>
          <w:kern w:val="0"/>
          <w:sz w:val="36"/>
          <w:szCs w:val="36"/>
        </w:rPr>
        <w:t>政府采购竞争性谈判</w:t>
      </w:r>
      <w:r>
        <w:rPr>
          <w:rFonts w:ascii="黑体" w:hAnsi="宋体" w:eastAsia="黑体" w:cs="黑体"/>
          <w:b/>
          <w:kern w:val="0"/>
          <w:sz w:val="36"/>
          <w:szCs w:val="36"/>
        </w:rPr>
        <w:t>(</w:t>
      </w:r>
      <w:r>
        <w:rPr>
          <w:rFonts w:hint="eastAsia" w:ascii="宋体" w:hAnsi="宋体" w:eastAsia="宋体" w:cs="宋体"/>
          <w:b/>
          <w:kern w:val="0"/>
          <w:sz w:val="36"/>
          <w:szCs w:val="36"/>
        </w:rPr>
        <w:t>公告</w:t>
      </w:r>
      <w:r>
        <w:rPr>
          <w:rFonts w:hint="eastAsia" w:ascii="黑体" w:hAnsi="宋体" w:eastAsia="黑体" w:cs="黑体"/>
          <w:b/>
          <w:kern w:val="0"/>
          <w:sz w:val="36"/>
          <w:szCs w:val="36"/>
        </w:rPr>
        <w:t>)</w:t>
      </w:r>
      <w:r>
        <w:rPr>
          <w:rFonts w:hint="eastAsia" w:ascii="宋体" w:hAnsi="宋体" w:eastAsia="宋体" w:cs="宋体"/>
          <w:b/>
          <w:kern w:val="0"/>
          <w:sz w:val="36"/>
          <w:szCs w:val="36"/>
        </w:rPr>
        <w:t>文件</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一、总则</w:t>
      </w:r>
    </w:p>
    <w:p>
      <w:pPr>
        <w:widowControl/>
        <w:spacing w:line="360" w:lineRule="auto"/>
        <w:ind w:left="559" w:leftChars="266" w:firstLine="0" w:firstLineChars="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1.项目名称：新乡市廉政教育基地电力管沟工程</w:t>
      </w:r>
      <w:r>
        <w:rPr>
          <w:rFonts w:hint="eastAsia" w:ascii="宋体" w:hAnsi="宋体" w:eastAsia="宋体" w:cs="宋体"/>
          <w:kern w:val="0"/>
          <w:sz w:val="28"/>
          <w:szCs w:val="28"/>
          <w:lang w:eastAsia="zh-CN"/>
        </w:rPr>
        <w:t>和新乡市金穗大道与新二街交叉口人行天桥项目</w:t>
      </w:r>
      <w:r>
        <w:rPr>
          <w:rFonts w:hint="eastAsia" w:ascii="宋体" w:hAnsi="宋体" w:eastAsia="宋体" w:cs="宋体"/>
          <w:kern w:val="0"/>
          <w:sz w:val="28"/>
          <w:szCs w:val="28"/>
        </w:rPr>
        <w:t>可行性研究报告评审</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2.采购组织方式：自行采购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3.采购方式：竞争性谈判</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4.采购人：新乡市住房和城乡建设局</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5.采购内容及要求：见</w:t>
      </w:r>
      <w:r>
        <w:rPr>
          <w:rFonts w:hint="eastAsia" w:ascii="宋体" w:hAnsi="宋体" w:eastAsia="宋体" w:cs="宋体"/>
          <w:kern w:val="0"/>
          <w:sz w:val="28"/>
          <w:szCs w:val="28"/>
          <w:highlight w:val="none"/>
        </w:rPr>
        <w:t>谈判</w:t>
      </w:r>
      <w:r>
        <w:rPr>
          <w:rFonts w:hint="eastAsia" w:ascii="宋体" w:hAnsi="宋体" w:eastAsia="宋体" w:cs="宋体"/>
          <w:kern w:val="0"/>
          <w:sz w:val="28"/>
          <w:szCs w:val="28"/>
        </w:rPr>
        <w:t>文件附件1</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6.供应商相关资格条件要求：</w:t>
      </w:r>
    </w:p>
    <w:p>
      <w:pPr>
        <w:widowControl/>
        <w:spacing w:line="500" w:lineRule="exact"/>
        <w:ind w:firstLine="560" w:firstLineChars="200"/>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①符合《中华人民共和国政府采购法》第二十二条的相关规定，具有独立法人资格；</w:t>
      </w:r>
    </w:p>
    <w:p>
      <w:pPr>
        <w:widowControl/>
        <w:spacing w:line="500" w:lineRule="exact"/>
        <w:ind w:firstLine="560" w:firstLineChars="200"/>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②具有履行合同所必须专业技术人员；</w:t>
      </w:r>
    </w:p>
    <w:p>
      <w:pPr>
        <w:widowControl/>
        <w:spacing w:line="500" w:lineRule="exact"/>
        <w:ind w:firstLine="560" w:firstLineChars="200"/>
        <w:jc w:val="left"/>
        <w:textAlignment w:val="baseline"/>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③投标人须</w:t>
      </w:r>
      <w:r>
        <w:rPr>
          <w:rFonts w:hint="eastAsia" w:ascii="宋体" w:hAnsi="宋体" w:eastAsia="宋体" w:cs="宋体"/>
          <w:color w:val="000000" w:themeColor="text1"/>
          <w:kern w:val="0"/>
          <w:sz w:val="28"/>
          <w:szCs w:val="28"/>
          <w:lang w:val="en-US" w:eastAsia="zh-CN"/>
          <w14:textFill>
            <w14:solidFill>
              <w14:schemeClr w14:val="tx1"/>
            </w14:solidFill>
          </w14:textFill>
        </w:rPr>
        <w:t>为“全国投资项目在线审批监管平台”（http://www.tzxm.gov.cn）备案的工程咨询单位（市政公用工程），并提供网页截图。</w:t>
      </w:r>
    </w:p>
    <w:p>
      <w:pPr>
        <w:widowControl/>
        <w:spacing w:line="500" w:lineRule="exact"/>
        <w:ind w:firstLine="560" w:firstLineChars="200"/>
        <w:jc w:val="lef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7．公告时间：自2020年</w:t>
      </w:r>
      <w:r>
        <w:rPr>
          <w:rFonts w:hint="eastAsia" w:ascii="宋体" w:hAnsi="宋体" w:eastAsia="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日起至2020年</w:t>
      </w:r>
      <w:r>
        <w:rPr>
          <w:rFonts w:hint="eastAsia" w:ascii="宋体" w:hAnsi="宋体" w:eastAsia="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eastAsia="宋体" w:cs="宋体"/>
          <w:color w:val="000000" w:themeColor="text1"/>
          <w:kern w:val="0"/>
          <w:sz w:val="28"/>
          <w:szCs w:val="28"/>
          <w:lang w:val="en-US" w:eastAsia="zh-CN"/>
          <w14:textFill>
            <w14:solidFill>
              <w14:schemeClr w14:val="tx1"/>
            </w14:solidFill>
          </w14:textFill>
        </w:rPr>
        <w:t>16</w:t>
      </w:r>
      <w:r>
        <w:rPr>
          <w:rFonts w:hint="eastAsia" w:ascii="宋体" w:hAnsi="宋体" w:eastAsia="宋体" w:cs="宋体"/>
          <w:color w:val="000000" w:themeColor="text1"/>
          <w:kern w:val="0"/>
          <w:sz w:val="28"/>
          <w:szCs w:val="28"/>
          <w14:textFill>
            <w14:solidFill>
              <w14:schemeClr w14:val="tx1"/>
            </w14:solidFill>
          </w14:textFill>
        </w:rPr>
        <w:t>点止。</w:t>
      </w:r>
    </w:p>
    <w:p>
      <w:pPr>
        <w:widowControl/>
        <w:spacing w:line="500" w:lineRule="exact"/>
        <w:ind w:firstLine="560" w:firstLineChars="200"/>
        <w:jc w:val="left"/>
        <w:textAlignment w:val="baseline"/>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8．递交投标文件的截止时间及地点：2020年</w:t>
      </w:r>
      <w:r>
        <w:rPr>
          <w:rFonts w:hint="eastAsia" w:ascii="宋体" w:hAnsi="宋体" w:eastAsia="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eastAsia="宋体" w:cs="宋体"/>
          <w:color w:val="000000" w:themeColor="text1"/>
          <w:kern w:val="0"/>
          <w:sz w:val="28"/>
          <w:szCs w:val="28"/>
          <w:lang w:val="en-US" w:eastAsia="zh-CN"/>
          <w14:textFill>
            <w14:solidFill>
              <w14:schemeClr w14:val="tx1"/>
            </w14:solidFill>
          </w14:textFill>
        </w:rPr>
        <w:t>16</w:t>
      </w:r>
      <w:r>
        <w:rPr>
          <w:rFonts w:hint="eastAsia" w:ascii="宋体" w:hAnsi="宋体" w:eastAsia="宋体" w:cs="宋体"/>
          <w:color w:val="000000" w:themeColor="text1"/>
          <w:kern w:val="0"/>
          <w:sz w:val="28"/>
          <w:szCs w:val="28"/>
          <w14:textFill>
            <w14:solidFill>
              <w14:schemeClr w14:val="tx1"/>
            </w14:solidFill>
          </w14:textFill>
        </w:rPr>
        <w:t>点止，新乡市住房和城乡建设局城市发展规划科。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9．递交方式：现场递交。逾期送达的则按无效投标处理。</w:t>
      </w:r>
    </w:p>
    <w:p>
      <w:pPr>
        <w:widowControl/>
        <w:spacing w:line="500" w:lineRule="exact"/>
        <w:ind w:firstLine="56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10.评标时间：2020年</w:t>
      </w:r>
      <w:r>
        <w:rPr>
          <w:rFonts w:hint="eastAsia" w:ascii="宋体" w:hAnsi="宋体" w:eastAsia="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日1</w:t>
      </w:r>
      <w:r>
        <w:rPr>
          <w:rFonts w:hint="eastAsia" w:ascii="宋体" w:hAnsi="宋体" w:eastAsia="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：00。</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地址：新乡市住房和城乡建设局928房间</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拟定</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11.采购控制价：</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新乡市廉政教育基地电力管沟工程</w:t>
      </w:r>
      <w:r>
        <w:rPr>
          <w:rFonts w:hint="eastAsia" w:ascii="宋体" w:hAnsi="宋体" w:eastAsia="宋体" w:cs="宋体"/>
          <w:kern w:val="0"/>
          <w:sz w:val="28"/>
          <w:szCs w:val="28"/>
          <w:lang w:eastAsia="zh-CN"/>
        </w:rPr>
        <w:t>和新乡市金穗大道与新二街交叉口人行天桥项目</w:t>
      </w:r>
      <w:r>
        <w:rPr>
          <w:rFonts w:hint="eastAsia" w:ascii="宋体" w:hAnsi="宋体" w:eastAsia="宋体" w:cs="宋体"/>
          <w:kern w:val="0"/>
          <w:sz w:val="28"/>
          <w:szCs w:val="28"/>
        </w:rPr>
        <w:t>可行性研究报告评审</w:t>
      </w:r>
      <w:r>
        <w:rPr>
          <w:rFonts w:hint="eastAsia" w:ascii="宋体" w:hAnsi="宋体" w:eastAsia="宋体" w:cs="宋体"/>
          <w:kern w:val="0"/>
          <w:sz w:val="28"/>
          <w:szCs w:val="28"/>
          <w:lang w:eastAsia="zh-CN"/>
        </w:rPr>
        <w:t>费用</w:t>
      </w:r>
      <w:r>
        <w:rPr>
          <w:rFonts w:hint="eastAsia" w:ascii="宋体" w:hAnsi="宋体" w:eastAsia="宋体" w:cs="宋体"/>
          <w:kern w:val="0"/>
          <w:sz w:val="28"/>
          <w:szCs w:val="28"/>
        </w:rPr>
        <w:t>招标控制价为</w:t>
      </w:r>
      <w:r>
        <w:rPr>
          <w:rFonts w:hint="eastAsia" w:ascii="宋体" w:hAnsi="宋体" w:eastAsia="宋体" w:cs="宋体"/>
          <w:kern w:val="0"/>
          <w:sz w:val="28"/>
          <w:szCs w:val="28"/>
          <w:lang w:val="en-US" w:eastAsia="zh-CN"/>
        </w:rPr>
        <w:t>6.5</w:t>
      </w:r>
      <w:r>
        <w:rPr>
          <w:rFonts w:hint="eastAsia" w:ascii="宋体" w:hAnsi="宋体" w:eastAsia="宋体" w:cs="宋体"/>
          <w:kern w:val="0"/>
          <w:sz w:val="28"/>
          <w:szCs w:val="28"/>
        </w:rPr>
        <w:t>万元。</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二、投标及评标</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1．投标文件构成：</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（1）小额自行采购项目供应商报价一览表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（2）法定代表人身份证明</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（3）授权委托书</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（4）供应商基本情况表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供应商应按本</w:t>
      </w:r>
      <w:r>
        <w:rPr>
          <w:rFonts w:hint="eastAsia" w:ascii="宋体" w:hAnsi="宋体" w:eastAsia="宋体" w:cs="宋体"/>
          <w:kern w:val="0"/>
          <w:sz w:val="28"/>
          <w:szCs w:val="28"/>
          <w:highlight w:val="none"/>
        </w:rPr>
        <w:t>谈判文</w:t>
      </w:r>
      <w:r>
        <w:rPr>
          <w:rFonts w:hint="eastAsia" w:ascii="宋体" w:hAnsi="宋体" w:eastAsia="宋体" w:cs="宋体"/>
          <w:kern w:val="0"/>
          <w:sz w:val="28"/>
          <w:szCs w:val="28"/>
        </w:rPr>
        <w:t>件附件中提供的格式完整地填写投标文件，没有提供格式的可以自行设计。</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2.谈判文件根据项目分别正本一份，副本一份。谈判文件装订成册，并用文件袋密封装订，否则将按无效投标处理。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3.报价形式：二次报价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4.经谈判小组所有成员与单一投标单位分别进行谈判后，供应商给出最终报价。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5评标原则：</w:t>
      </w:r>
      <w:r>
        <w:rPr>
          <w:rFonts w:hint="eastAsia" w:ascii="宋体" w:hAnsi="宋体" w:eastAsia="宋体" w:cs="宋体"/>
          <w:kern w:val="0"/>
          <w:sz w:val="28"/>
          <w:szCs w:val="28"/>
          <w:lang w:val="en-US" w:eastAsia="zh-CN"/>
        </w:rPr>
        <w:t>单因素评议</w:t>
      </w:r>
      <w:r>
        <w:rPr>
          <w:rFonts w:hint="eastAsia" w:ascii="宋体" w:hAnsi="宋体" w:eastAsia="宋体" w:cs="宋体"/>
          <w:kern w:val="0"/>
          <w:sz w:val="28"/>
          <w:szCs w:val="28"/>
        </w:rPr>
        <w:t>法。谈判小组根据采购需求、质量和服务相等的原则对投标文件进行符合性审查，审查合格后由谈判小组</w:t>
      </w:r>
      <w:r>
        <w:rPr>
          <w:rFonts w:hint="eastAsia" w:ascii="宋体" w:hAnsi="宋体" w:eastAsia="宋体" w:cs="宋体"/>
          <w:kern w:val="0"/>
          <w:sz w:val="28"/>
          <w:szCs w:val="28"/>
          <w:lang w:val="en-US" w:eastAsia="zh-CN"/>
        </w:rPr>
        <w:t>分析比对</w:t>
      </w:r>
      <w:r>
        <w:rPr>
          <w:rFonts w:hint="eastAsia" w:ascii="宋体" w:hAnsi="宋体" w:eastAsia="宋体" w:cs="宋体"/>
          <w:kern w:val="0"/>
          <w:sz w:val="28"/>
          <w:szCs w:val="28"/>
        </w:rPr>
        <w:t>确定中标候选人。</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6、谈判文件有下列情形之一的作无效投标处理：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（1）超过谈判截止时间递交的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（2）报价超过预算指导价的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（3）谈判文件需加盖公章而未加盖的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（4）谈判文件无法定代表人或者负责人签字,也没有委托代理人签字的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（5）委托他人办理而未提供委托书和委托代理人身份证复印件的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（6）未按规定的格式填写，内容不全或主要实质性内容字迹模糊辨认不清</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（7）谈判文件未实质性响应谈判文件要求的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（8）谈判小组认定有重大偏差的</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三、合同条款</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1．供应商和采购人应当在成交通知书发出之日起30天内，按照本次谈判文件确定的事项签订采购合同。</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2.签订合同后，供应商按照采购人规定时间内交付完工。</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3.付款方式：提交最终成果且相关单位审核通过后支付至100%。</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4.本次谈判采购，采购人有权根据市场调查情况对采购结果进行对比，如有异常情况，采购人可以暂不采购。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若认为本次采购确与市场调查不符的，可另行组织采购，无须向投标人解释具体原因。</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四、其他</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各供应商可与新乡市住房和城乡建设局城市发展规划科联系，城市发展规划科科会将相关采购文件附件发送给各供应商。</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五、联系方式</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联系单位：新乡市住房和城乡建设局城市发展规划科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联系地址：新乡市人民东路甲1号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邮政编码：453000</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联系人：</w:t>
      </w:r>
      <w:r>
        <w:rPr>
          <w:rFonts w:hint="eastAsia" w:ascii="宋体" w:hAnsi="宋体" w:eastAsia="宋体" w:cs="宋体"/>
          <w:kern w:val="0"/>
          <w:sz w:val="28"/>
          <w:szCs w:val="28"/>
          <w:lang w:eastAsia="zh-CN"/>
        </w:rPr>
        <w:t>崔文迪</w:t>
      </w:r>
      <w:r>
        <w:rPr>
          <w:rFonts w:hint="eastAsia" w:ascii="宋体" w:hAnsi="宋体" w:eastAsia="宋体" w:cs="宋体"/>
          <w:kern w:val="0"/>
          <w:sz w:val="28"/>
          <w:szCs w:val="28"/>
        </w:rPr>
        <w:t>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3696565</w:t>
      </w:r>
    </w:p>
    <w:p>
      <w:pPr>
        <w:widowControl/>
        <w:spacing w:line="500" w:lineRule="exact"/>
        <w:ind w:firstLine="560" w:firstLineChars="200"/>
        <w:jc w:val="left"/>
        <w:textAlignment w:val="baseline"/>
        <w:rPr>
          <w:rFonts w:ascii="宋体" w:hAnsi="宋体" w:eastAsia="宋体" w:cs="宋体"/>
          <w:kern w:val="0"/>
          <w:sz w:val="28"/>
          <w:szCs w:val="28"/>
        </w:rPr>
      </w:pPr>
    </w:p>
    <w:p>
      <w:pPr>
        <w:widowControl/>
        <w:spacing w:line="500" w:lineRule="exact"/>
        <w:ind w:firstLine="560" w:firstLineChars="200"/>
        <w:jc w:val="left"/>
        <w:textAlignment w:val="baseline"/>
        <w:rPr>
          <w:rFonts w:ascii="宋体" w:hAnsi="宋体" w:eastAsia="宋体" w:cs="宋体"/>
          <w:kern w:val="0"/>
          <w:sz w:val="28"/>
          <w:szCs w:val="28"/>
        </w:rPr>
      </w:pPr>
    </w:p>
    <w:p>
      <w:pPr>
        <w:widowControl/>
        <w:wordWrap w:val="0"/>
        <w:spacing w:line="500" w:lineRule="exact"/>
        <w:ind w:right="560" w:firstLine="560" w:firstLineChars="200"/>
        <w:jc w:val="right"/>
        <w:textAlignment w:val="baseline"/>
        <w:rPr>
          <w:rFonts w:ascii="宋体" w:hAnsi="宋体" w:eastAsia="宋体" w:cs="宋体"/>
          <w:kern w:val="0"/>
          <w:sz w:val="28"/>
          <w:szCs w:val="28"/>
        </w:rPr>
      </w:pPr>
      <w:r>
        <w:rPr>
          <w:rFonts w:hint="eastAsia" w:ascii="宋体" w:hAnsi="宋体" w:eastAsia="宋体" w:cs="宋体"/>
          <w:kern w:val="0"/>
          <w:sz w:val="28"/>
          <w:szCs w:val="28"/>
        </w:rPr>
        <w:t>           采购人：新乡市住房和城乡建设局</w:t>
      </w:r>
    </w:p>
    <w:p>
      <w:pPr>
        <w:widowControl/>
        <w:wordWrap w:val="0"/>
        <w:spacing w:line="500" w:lineRule="exact"/>
        <w:ind w:right="560" w:firstLine="560" w:firstLineChars="200"/>
        <w:jc w:val="center"/>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rPr>
        <w:t xml:space="preserve">                         二〇二〇年</w:t>
      </w:r>
      <w:r>
        <w:rPr>
          <w:rFonts w:hint="eastAsia" w:ascii="宋体" w:hAnsi="宋体" w:eastAsia="宋体" w:cs="宋体"/>
          <w:kern w:val="0"/>
          <w:sz w:val="28"/>
          <w:szCs w:val="28"/>
          <w:lang w:val="en-US"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九</w:t>
      </w:r>
      <w:r>
        <w:rPr>
          <w:rFonts w:hint="eastAsia" w:ascii="宋体" w:hAnsi="宋体" w:eastAsia="宋体" w:cs="宋体"/>
          <w:kern w:val="0"/>
          <w:sz w:val="28"/>
          <w:szCs w:val="28"/>
        </w:rPr>
        <w:t>日</w:t>
      </w: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232"/>
        <w:gridCol w:w="1983"/>
        <w:gridCol w:w="9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2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9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9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eastAsia="仿宋_GB2312"/>
                <w:lang w:eastAsia="zh-CN"/>
              </w:rPr>
            </w:pPr>
            <w:r>
              <w:rPr>
                <w:rFonts w:hint="eastAsia" w:eastAsia="仿宋_GB2312"/>
                <w:lang w:eastAsia="zh-CN"/>
              </w:rPr>
              <w:t>新乡市廉政教育基地电力管沟工程和新乡市金穗大道与新二街交叉口人行天桥项目可行性研究报告评审</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default"/>
                <w:lang w:val="en-US"/>
              </w:rPr>
            </w:pPr>
            <w:r>
              <w:rPr>
                <w:rFonts w:hint="eastAsia" w:ascii="仿宋_GB2312" w:hAnsi="仿宋_GB2312" w:eastAsia="仿宋_GB2312" w:cs="仿宋_GB2312"/>
                <w:kern w:val="0"/>
                <w:sz w:val="24"/>
                <w:lang w:val="en-US" w:eastAsia="zh-CN"/>
              </w:rPr>
              <w:t>/</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460" w:lineRule="atLeast"/>
        <w:ind w:right="560"/>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84"/>
          <w:szCs w:val="84"/>
        </w:rPr>
        <w:t>竞争性谈判文件格式</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Cs w:val="21"/>
        </w:rPr>
      </w:pPr>
      <w:r>
        <w:rPr>
          <w:rFonts w:hint="eastAsia" w:ascii="宋体" w:hAnsi="宋体" w:eastAsia="宋体" w:cs="宋体"/>
          <w:b/>
          <w:kern w:val="0"/>
          <w:sz w:val="36"/>
          <w:szCs w:val="36"/>
        </w:rPr>
        <w:t>                 </w:t>
      </w:r>
    </w:p>
    <w:p>
      <w:pPr>
        <w:widowControl/>
        <w:spacing w:beforeAutospacing="1" w:afterAutospacing="1" w:line="480" w:lineRule="atLeast"/>
        <w:jc w:val="right"/>
        <w:textAlignment w:val="baseline"/>
        <w:rPr>
          <w:rFonts w:ascii="宋体" w:hAnsi="宋体" w:eastAsia="宋体" w:cs="宋体"/>
          <w:szCs w:val="21"/>
        </w:rPr>
      </w:pPr>
      <w:r>
        <w:rPr>
          <w:rFonts w:hint="eastAsia" w:ascii="宋体" w:hAnsi="宋体" w:eastAsia="宋体" w:cs="宋体"/>
          <w:b/>
          <w:kern w:val="0"/>
          <w:sz w:val="36"/>
          <w:szCs w:val="36"/>
        </w:rPr>
        <w:t>               </w:t>
      </w:r>
      <w:r>
        <w:rPr>
          <w:rFonts w:hint="eastAsia" w:ascii="宋体" w:hAnsi="宋体" w:eastAsia="宋体" w:cs="宋体"/>
          <w:b/>
          <w:kern w:val="0"/>
          <w:szCs w:val="21"/>
        </w:rPr>
        <w:t>（正本或副本）</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项目名称：</w:t>
      </w:r>
      <w:r>
        <w:rPr>
          <w:rFonts w:hint="eastAsia" w:ascii="宋体" w:hAnsi="宋体" w:eastAsia="宋体" w:cs="宋体"/>
          <w:b/>
          <w:kern w:val="0"/>
          <w:sz w:val="24"/>
          <w:u w:val="single"/>
        </w:rPr>
        <w:t xml:space="preserve">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ind w:firstLine="1"/>
        <w:jc w:val="center"/>
        <w:textAlignment w:val="baseline"/>
        <w:rPr>
          <w:rFonts w:ascii="宋体" w:hAnsi="宋体" w:eastAsia="宋体" w:cs="宋体"/>
          <w:sz w:val="24"/>
        </w:rPr>
      </w:pPr>
      <w:r>
        <w:rPr>
          <w:rFonts w:hint="eastAsia" w:ascii="宋体" w:hAnsi="宋体" w:eastAsia="宋体" w:cs="宋体"/>
          <w:b/>
          <w:kern w:val="0"/>
          <w:sz w:val="24"/>
        </w:rPr>
        <w:t>竞争性谈判文件</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供应商名称：</w:t>
      </w:r>
      <w:r>
        <w:rPr>
          <w:rFonts w:hint="eastAsia" w:ascii="宋体" w:hAnsi="宋体" w:eastAsia="宋体" w:cs="宋体"/>
          <w:b/>
          <w:kern w:val="0"/>
          <w:sz w:val="24"/>
          <w:u w:val="single"/>
        </w:rPr>
        <w:t>                      （盖单位公章）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法定代表人或委托代理人： </w:t>
      </w:r>
      <w:r>
        <w:rPr>
          <w:rFonts w:hint="eastAsia" w:ascii="宋体" w:hAnsi="宋体" w:eastAsia="宋体" w:cs="宋体"/>
          <w:b/>
          <w:kern w:val="0"/>
          <w:sz w:val="24"/>
          <w:u w:val="single"/>
        </w:rPr>
        <w:t>         （签字或盖章）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日   期：</w:t>
      </w:r>
      <w:r>
        <w:rPr>
          <w:rFonts w:hint="eastAsia" w:ascii="宋体" w:hAnsi="宋体" w:eastAsia="宋体" w:cs="宋体"/>
          <w:b/>
          <w:kern w:val="0"/>
          <w:sz w:val="24"/>
          <w:u w:val="single"/>
        </w:rPr>
        <w:t>       </w:t>
      </w:r>
      <w:r>
        <w:rPr>
          <w:rFonts w:hint="eastAsia" w:ascii="宋体" w:hAnsi="宋体" w:eastAsia="宋体" w:cs="宋体"/>
          <w:b/>
          <w:kern w:val="0"/>
          <w:sz w:val="24"/>
        </w:rPr>
        <w:t>年</w:t>
      </w:r>
      <w:r>
        <w:rPr>
          <w:rFonts w:hint="eastAsia" w:ascii="宋体" w:hAnsi="宋体" w:eastAsia="宋体" w:cs="宋体"/>
          <w:b/>
          <w:kern w:val="0"/>
          <w:sz w:val="24"/>
          <w:u w:val="single"/>
        </w:rPr>
        <w:t>       </w:t>
      </w:r>
      <w:r>
        <w:rPr>
          <w:rFonts w:hint="eastAsia" w:ascii="宋体" w:hAnsi="宋体" w:eastAsia="宋体" w:cs="宋体"/>
          <w:b/>
          <w:kern w:val="0"/>
          <w:sz w:val="24"/>
        </w:rPr>
        <w:t>月</w:t>
      </w:r>
      <w:r>
        <w:rPr>
          <w:rFonts w:hint="eastAsia" w:ascii="宋体" w:hAnsi="宋体" w:eastAsia="宋体" w:cs="宋体"/>
          <w:b/>
          <w:kern w:val="0"/>
          <w:sz w:val="24"/>
          <w:u w:val="single"/>
        </w:rPr>
        <w:t>       </w:t>
      </w:r>
      <w:r>
        <w:rPr>
          <w:rFonts w:hint="eastAsia" w:ascii="宋体" w:hAnsi="宋体" w:eastAsia="宋体" w:cs="宋体"/>
          <w:b/>
          <w:kern w:val="0"/>
          <w:sz w:val="24"/>
        </w:rPr>
        <w:t>日</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目  录</w:t>
      </w: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 </w:t>
      </w:r>
    </w:p>
    <w:p>
      <w:pPr>
        <w:widowControl/>
        <w:spacing w:before="156" w:after="156" w:line="480" w:lineRule="atLeast"/>
        <w:jc w:val="left"/>
        <w:textAlignment w:val="baseline"/>
        <w:rPr>
          <w:rFonts w:ascii="宋体" w:hAnsi="宋体" w:eastAsia="宋体" w:cs="宋体"/>
          <w:sz w:val="24"/>
        </w:rPr>
      </w:pPr>
      <w:r>
        <w:rPr>
          <w:rFonts w:hint="eastAsia" w:ascii="宋体" w:hAnsi="宋体" w:eastAsia="宋体" w:cs="宋体"/>
          <w:kern w:val="0"/>
          <w:sz w:val="24"/>
        </w:rPr>
        <w:t>一、小额自行采购项目供应商报价一览表</w:t>
      </w:r>
    </w:p>
    <w:p>
      <w:pPr>
        <w:widowControl/>
        <w:spacing w:before="156" w:after="156" w:line="420" w:lineRule="atLeast"/>
        <w:jc w:val="left"/>
        <w:textAlignment w:val="baseline"/>
        <w:rPr>
          <w:rFonts w:ascii="宋体" w:hAnsi="宋体" w:eastAsia="宋体" w:cs="宋体"/>
          <w:sz w:val="24"/>
        </w:rPr>
      </w:pPr>
      <w:r>
        <w:rPr>
          <w:rFonts w:hint="eastAsia" w:ascii="宋体" w:hAnsi="宋体" w:eastAsia="宋体" w:cs="宋体"/>
          <w:kern w:val="0"/>
          <w:sz w:val="24"/>
        </w:rPr>
        <w:t>二、法定代表人身份证明</w:t>
      </w:r>
    </w:p>
    <w:p>
      <w:pPr>
        <w:pStyle w:val="5"/>
        <w:widowControl/>
        <w:spacing w:before="156" w:after="156" w:line="315" w:lineRule="atLeast"/>
        <w:rPr>
          <w:rFonts w:ascii="宋体" w:hAnsi="宋体" w:eastAsia="宋体" w:cs="宋体"/>
        </w:rPr>
      </w:pPr>
      <w:r>
        <w:rPr>
          <w:rFonts w:hint="eastAsia" w:ascii="宋体" w:hAnsi="宋体" w:eastAsia="宋体" w:cs="宋体"/>
        </w:rPr>
        <w:t>三、授权委托书</w:t>
      </w:r>
    </w:p>
    <w:p>
      <w:pPr>
        <w:pStyle w:val="5"/>
        <w:widowControl/>
        <w:spacing w:before="156" w:after="156" w:line="315" w:lineRule="atLeast"/>
        <w:rPr>
          <w:rFonts w:ascii="宋体" w:hAnsi="宋体" w:eastAsia="宋体" w:cs="宋体"/>
        </w:rPr>
      </w:pPr>
      <w:r>
        <w:rPr>
          <w:rFonts w:hint="eastAsia" w:ascii="宋体" w:hAnsi="宋体" w:eastAsia="宋体" w:cs="宋体"/>
        </w:rPr>
        <w:t>四、供应商基本情况表</w:t>
      </w:r>
    </w:p>
    <w:p>
      <w:pPr>
        <w:widowControl/>
        <w:spacing w:beforeAutospacing="1" w:afterAutospacing="1" w:line="42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wordWrap w:val="0"/>
        <w:spacing w:beforeAutospacing="1" w:afterAutospacing="1" w:line="460" w:lineRule="atLeast"/>
        <w:ind w:right="560"/>
        <w:textAlignment w:val="baseline"/>
        <w:rPr>
          <w:rFonts w:ascii="宋体" w:hAnsi="宋体" w:eastAsia="宋体" w:cs="宋体"/>
          <w:kern w:val="0"/>
          <w:sz w:val="24"/>
        </w:rPr>
      </w:pPr>
    </w:p>
    <w:p>
      <w:pPr>
        <w:widowControl/>
        <w:spacing w:beforeAutospacing="1" w:afterAutospacing="1"/>
        <w:jc w:val="center"/>
        <w:rPr>
          <w:rFonts w:ascii="宋体" w:hAnsi="宋体" w:eastAsia="宋体" w:cs="宋体"/>
          <w:b/>
          <w:kern w:val="0"/>
          <w:sz w:val="24"/>
        </w:rPr>
        <w:sectPr>
          <w:pgSz w:w="11906" w:h="16838"/>
          <w:pgMar w:top="1440" w:right="1800" w:bottom="1440" w:left="1800" w:header="851" w:footer="992" w:gutter="0"/>
          <w:cols w:space="425" w:num="1"/>
          <w:docGrid w:type="lines" w:linePitch="312" w:charSpace="0"/>
        </w:sectPr>
      </w:pPr>
    </w:p>
    <w:p>
      <w:pPr>
        <w:widowControl/>
        <w:spacing w:line="360" w:lineRule="auto"/>
        <w:jc w:val="center"/>
      </w:pPr>
      <w:r>
        <w:rPr>
          <w:rFonts w:hint="eastAsia" w:ascii="宋体" w:hAnsi="宋体" w:cs="宋体"/>
          <w:b/>
          <w:kern w:val="0"/>
          <w:sz w:val="36"/>
          <w:szCs w:val="36"/>
        </w:rPr>
        <w:t>一、小额自行采购项目供应商报价一览表</w:t>
      </w:r>
    </w:p>
    <w:p>
      <w:pPr>
        <w:widowControl/>
        <w:spacing w:line="360" w:lineRule="auto"/>
        <w:textAlignment w:val="baseline"/>
        <w:rPr>
          <w:rFonts w:hint="default" w:ascii="宋体" w:hAnsi="宋体" w:cs="宋体" w:eastAsiaTheme="minorEastAsia"/>
          <w:kern w:val="0"/>
          <w:szCs w:val="21"/>
          <w:lang w:val="en-US" w:eastAsia="zh-CN"/>
        </w:rPr>
      </w:pPr>
      <w:r>
        <w:rPr>
          <w:rFonts w:hint="eastAsia" w:ascii="宋体" w:hAnsi="宋体" w:cs="宋体"/>
          <w:kern w:val="0"/>
          <w:szCs w:val="21"/>
        </w:rPr>
        <w:t>采购项目名称：新乡市廉政教育基地电力管沟工程</w:t>
      </w:r>
      <w:r>
        <w:rPr>
          <w:rFonts w:hint="eastAsia" w:ascii="宋体" w:hAnsi="宋体" w:cs="宋体"/>
          <w:kern w:val="0"/>
          <w:szCs w:val="21"/>
          <w:lang w:eastAsia="zh-CN"/>
        </w:rPr>
        <w:t>和新乡市金穗大道与新二街交叉口人行天桥项目</w:t>
      </w:r>
      <w:r>
        <w:rPr>
          <w:rFonts w:hint="eastAsia" w:ascii="宋体" w:hAnsi="宋体" w:cs="宋体"/>
          <w:kern w:val="0"/>
          <w:szCs w:val="21"/>
        </w:rPr>
        <w:t>可行性研究报告评审</w:t>
      </w:r>
    </w:p>
    <w:p>
      <w:pPr>
        <w:widowControl/>
        <w:spacing w:line="360" w:lineRule="auto"/>
      </w:pPr>
      <w:r>
        <w:rPr>
          <w:rFonts w:hint="eastAsia" w:ascii="宋体" w:hAnsi="宋体" w:cs="宋体"/>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单位：  人民币</w:t>
      </w:r>
      <w:r>
        <w:rPr>
          <w:rFonts w:hint="eastAsia" w:ascii="宋体" w:hAnsi="宋体" w:cs="宋体"/>
          <w:kern w:val="0"/>
          <w:szCs w:val="21"/>
          <w:lang w:eastAsia="zh-CN"/>
        </w:rPr>
        <w:t>万</w:t>
      </w:r>
      <w:r>
        <w:rPr>
          <w:rFonts w:hint="eastAsia" w:ascii="宋体" w:hAnsi="宋体" w:cs="宋体"/>
          <w:kern w:val="0"/>
          <w:szCs w:val="21"/>
        </w:rPr>
        <w:t>元</w:t>
      </w:r>
    </w:p>
    <w:tbl>
      <w:tblPr>
        <w:tblStyle w:val="6"/>
        <w:tblW w:w="14561" w:type="dxa"/>
        <w:jc w:val="center"/>
        <w:tblLayout w:type="fixed"/>
        <w:tblCellMar>
          <w:top w:w="15" w:type="dxa"/>
          <w:left w:w="15" w:type="dxa"/>
          <w:bottom w:w="15" w:type="dxa"/>
          <w:right w:w="15" w:type="dxa"/>
        </w:tblCellMar>
      </w:tblPr>
      <w:tblGrid>
        <w:gridCol w:w="728"/>
        <w:gridCol w:w="3981"/>
        <w:gridCol w:w="1620"/>
        <w:gridCol w:w="2235"/>
        <w:gridCol w:w="1050"/>
        <w:gridCol w:w="1230"/>
        <w:gridCol w:w="960"/>
        <w:gridCol w:w="1470"/>
        <w:gridCol w:w="1287"/>
      </w:tblGrid>
      <w:tr>
        <w:tblPrEx>
          <w:tblCellMar>
            <w:top w:w="15" w:type="dxa"/>
            <w:left w:w="15" w:type="dxa"/>
            <w:bottom w:w="15" w:type="dxa"/>
            <w:right w:w="15" w:type="dxa"/>
          </w:tblCellMar>
        </w:tblPrEx>
        <w:trPr>
          <w:trHeight w:val="570" w:hRule="atLeast"/>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序号</w:t>
            </w:r>
          </w:p>
        </w:tc>
        <w:tc>
          <w:tcPr>
            <w:tcW w:w="39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项目名称</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22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采购产品功能配置及技术参数要求</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单位</w:t>
            </w:r>
          </w:p>
        </w:tc>
        <w:tc>
          <w:tcPr>
            <w:tcW w:w="12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单价</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数量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小计</w:t>
            </w:r>
          </w:p>
          <w:p>
            <w:pPr>
              <w:widowControl/>
              <w:jc w:val="center"/>
            </w:pPr>
            <w:r>
              <w:rPr>
                <w:rFonts w:ascii="宋体" w:cs="宋体"/>
                <w:kern w:val="0"/>
                <w:szCs w:val="21"/>
              </w:rPr>
              <w:t> </w:t>
            </w:r>
          </w:p>
        </w:tc>
        <w:tc>
          <w:tcPr>
            <w:tcW w:w="12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342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ascii="宋体" w:hAnsi="宋体" w:cs="宋体"/>
                <w:kern w:val="0"/>
                <w:szCs w:val="21"/>
              </w:rPr>
              <w:t>1</w:t>
            </w: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 w:cs="仿宋"/>
                <w:szCs w:val="21"/>
              </w:rPr>
            </w:pPr>
            <w:r>
              <w:rPr>
                <w:rFonts w:hint="eastAsia" w:ascii="仿宋" w:hAnsi="仿宋" w:eastAsia="仿宋" w:cs="仿宋"/>
                <w:szCs w:val="21"/>
              </w:rPr>
              <w:t>新乡市廉政教育基地电力管沟工程</w:t>
            </w:r>
            <w:r>
              <w:rPr>
                <w:rFonts w:hint="eastAsia" w:ascii="仿宋" w:hAnsi="仿宋" w:eastAsia="仿宋" w:cs="仿宋"/>
                <w:szCs w:val="21"/>
                <w:lang w:eastAsia="zh-CN"/>
              </w:rPr>
              <w:t>和新乡市金穗大道与新二街交叉口人行天桥项目</w:t>
            </w:r>
            <w:r>
              <w:rPr>
                <w:rFonts w:hint="eastAsia" w:ascii="仿宋" w:hAnsi="仿宋" w:eastAsia="仿宋" w:cs="仿宋"/>
                <w:szCs w:val="21"/>
              </w:rPr>
              <w:t>可行性研究报告评审</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 w:cs="仿宋"/>
                <w:szCs w:val="21"/>
              </w:rPr>
            </w:pP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lang w:eastAsia="zh-CN"/>
              </w:rPr>
              <w:t>万</w:t>
            </w: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ascii="宋体" w:cs="宋体"/>
                <w:kern w:val="0"/>
                <w:szCs w:val="21"/>
              </w:rPr>
              <w:t> </w:t>
            </w: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pPr>
            <w:r>
              <w:rPr>
                <w:rFonts w:ascii="宋体" w:cs="宋体"/>
                <w:kern w:val="0"/>
                <w:szCs w:val="21"/>
              </w:rPr>
              <w:t> </w:t>
            </w:r>
          </w:p>
        </w:tc>
      </w:tr>
      <w:tr>
        <w:tblPrEx>
          <w:tblCellMar>
            <w:top w:w="15" w:type="dxa"/>
            <w:left w:w="15" w:type="dxa"/>
            <w:bottom w:w="15" w:type="dxa"/>
            <w:right w:w="15" w:type="dxa"/>
          </w:tblCellMar>
        </w:tblPrEx>
        <w:trPr>
          <w:trHeight w:val="83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rPr>
                <w:rFonts w:ascii="宋体" w:cs="宋体"/>
                <w:kern w:val="0"/>
                <w:szCs w:val="21"/>
              </w:rPr>
            </w:pP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ascii="宋体" w:cs="宋体"/>
                <w:kern w:val="0"/>
                <w:sz w:val="24"/>
              </w:rPr>
            </w:pP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rPr>
                <w:rFonts w:ascii="宋体" w:cs="宋体"/>
                <w:kern w:val="0"/>
                <w:szCs w:val="21"/>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rPr>
                <w:rFonts w:ascii="宋体" w:cs="宋体"/>
                <w:kern w:val="0"/>
                <w:szCs w:val="21"/>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62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hint="eastAsia" w:eastAsiaTheme="minorEastAsia"/>
                <w:lang w:eastAsia="zh-CN"/>
              </w:rPr>
            </w:pPr>
            <w:r>
              <w:rPr>
                <w:rFonts w:ascii="宋体" w:cs="宋体"/>
                <w:kern w:val="0"/>
                <w:szCs w:val="21"/>
              </w:rPr>
              <w:t> </w:t>
            </w:r>
            <w:r>
              <w:rPr>
                <w:rFonts w:hint="eastAsia" w:ascii="宋体" w:cs="宋体"/>
                <w:kern w:val="0"/>
                <w:szCs w:val="21"/>
                <w:lang w:val="en-US" w:eastAsia="zh-CN"/>
              </w:rPr>
              <w:t>合同中约定</w:t>
            </w:r>
          </w:p>
        </w:tc>
      </w:tr>
      <w:tr>
        <w:tblPrEx>
          <w:tblCellMar>
            <w:top w:w="15" w:type="dxa"/>
            <w:left w:w="15" w:type="dxa"/>
            <w:bottom w:w="15" w:type="dxa"/>
            <w:right w:w="15" w:type="dxa"/>
          </w:tblCellMar>
        </w:tblPrEx>
        <w:trPr>
          <w:trHeight w:val="60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w:t>
            </w:r>
          </w:p>
        </w:tc>
      </w:tr>
    </w:tbl>
    <w:p>
      <w:pPr>
        <w:widowControl/>
        <w:spacing w:line="360" w:lineRule="auto"/>
        <w:rPr>
          <w:rFonts w:ascii="宋体" w:hAnsi="宋体" w:cs="宋体"/>
          <w:kern w:val="0"/>
          <w:szCs w:val="21"/>
        </w:rPr>
      </w:pPr>
      <w:r>
        <w:rPr>
          <w:rFonts w:hint="eastAsia" w:ascii="宋体" w:hAnsi="宋体" w:cs="宋体"/>
          <w:kern w:val="0"/>
          <w:szCs w:val="21"/>
        </w:rPr>
        <w:t>报价供应商 ：                   （盖单位公章）</w:t>
      </w:r>
    </w:p>
    <w:p>
      <w:pPr>
        <w:widowControl/>
        <w:spacing w:line="360" w:lineRule="auto"/>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rPr>
          <w:rFonts w:ascii="宋体" w:hAnsi="宋体" w:cs="宋体"/>
          <w:kern w:val="0"/>
          <w:szCs w:val="21"/>
        </w:rPr>
        <w:sectPr>
          <w:type w:val="continuous"/>
          <w:pgSz w:w="16838" w:h="11906" w:orient="landscape"/>
          <w:pgMar w:top="896" w:right="1440" w:bottom="612" w:left="1440" w:header="851" w:footer="992" w:gutter="0"/>
          <w:cols w:space="425" w:num="1"/>
          <w:docGrid w:type="lines" w:linePitch="312" w:charSpace="0"/>
        </w:sectPr>
      </w:pPr>
      <w:r>
        <w:rPr>
          <w:rFonts w:hint="eastAsia" w:ascii="宋体" w:hAnsi="宋体" w:cs="宋体"/>
          <w:kern w:val="0"/>
          <w:szCs w:val="21"/>
        </w:rPr>
        <w:t>日期：        年         月        日       </w:t>
      </w:r>
    </w:p>
    <w:p>
      <w:pPr>
        <w:widowControl/>
        <w:jc w:val="left"/>
      </w:pPr>
      <w:r>
        <w:rPr>
          <w:rFonts w:hint="eastAsia" w:ascii="宋体" w:hAnsi="宋体" w:cs="宋体"/>
          <w:b/>
          <w:sz w:val="32"/>
          <w:szCs w:val="32"/>
        </w:rPr>
        <w:t>二、法定代表人身份证明</w:t>
      </w:r>
      <w:r>
        <w:rPr>
          <w:rFonts w:ascii="宋体" w:cs="宋体"/>
          <w:b/>
          <w:sz w:val="32"/>
          <w:szCs w:val="32"/>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供应商名称：</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单位性质：</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地址：</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成立时间：</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rPr>
        <w:t> </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日</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经营期限：</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姓名：</w:t>
      </w:r>
      <w:r>
        <w:rPr>
          <w:rFonts w:ascii="宋体" w:cs="宋体"/>
          <w:kern w:val="0"/>
          <w:sz w:val="24"/>
          <w:u w:val="single"/>
        </w:rPr>
        <w:t>     </w:t>
      </w:r>
      <w:r>
        <w:rPr>
          <w:rFonts w:hint="eastAsia" w:ascii="宋体" w:hAnsi="宋体" w:cs="宋体"/>
          <w:kern w:val="0"/>
          <w:sz w:val="24"/>
        </w:rPr>
        <w:t>性别：</w:t>
      </w:r>
      <w:r>
        <w:rPr>
          <w:rFonts w:ascii="宋体" w:cs="宋体"/>
          <w:kern w:val="0"/>
          <w:sz w:val="24"/>
          <w:u w:val="single"/>
        </w:rPr>
        <w:t>      </w:t>
      </w:r>
      <w:r>
        <w:rPr>
          <w:rFonts w:hint="eastAsia" w:ascii="宋体" w:hAnsi="宋体" w:cs="宋体"/>
          <w:kern w:val="0"/>
          <w:sz w:val="24"/>
        </w:rPr>
        <w:t>年龄：</w:t>
      </w:r>
      <w:r>
        <w:rPr>
          <w:rFonts w:ascii="宋体" w:cs="宋体"/>
          <w:kern w:val="0"/>
          <w:sz w:val="24"/>
          <w:u w:val="single"/>
        </w:rPr>
        <w:t>     </w:t>
      </w:r>
      <w:r>
        <w:rPr>
          <w:rFonts w:hint="eastAsia" w:ascii="宋体" w:hAnsi="宋体" w:cs="宋体"/>
          <w:kern w:val="0"/>
          <w:sz w:val="24"/>
        </w:rPr>
        <w:t>职务：</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系</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spacing w:beforeAutospacing="1" w:afterAutospacing="1" w:line="315" w:lineRule="atLeast"/>
        <w:ind w:firstLine="960"/>
        <w:jc w:val="left"/>
      </w:pPr>
      <w:r>
        <w:rPr>
          <w:rFonts w:hint="eastAsia" w:ascii="宋体" w:hAnsi="宋体" w:cs="宋体"/>
          <w:kern w:val="0"/>
          <w:sz w:val="24"/>
        </w:rPr>
        <w:t>特此证明。</w:t>
      </w:r>
    </w:p>
    <w:p>
      <w:pPr>
        <w:widowControl/>
        <w:spacing w:beforeAutospacing="1" w:afterAutospacing="1" w:line="315" w:lineRule="atLeast"/>
        <w:jc w:val="left"/>
      </w:pPr>
      <w:r>
        <w:rPr>
          <w:rFonts w:hint="eastAsia" w:ascii="宋体" w:hAnsi="宋体" w:cs="宋体"/>
          <w:b/>
          <w:kern w:val="0"/>
          <w:sz w:val="24"/>
        </w:rPr>
        <w:t>附：法定代表人身份证复印件</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rPr>
          <w:rFonts w:ascii="宋体" w:cs="宋体"/>
          <w:kern w:val="0"/>
          <w:sz w:val="24"/>
        </w:rPr>
      </w:pPr>
      <w:r>
        <w:rPr>
          <w:rFonts w:ascii="宋体" w:cs="宋体"/>
          <w:kern w:val="0"/>
          <w:sz w:val="24"/>
        </w:rPr>
        <w:t> </w:t>
      </w:r>
    </w:p>
    <w:p>
      <w:pPr>
        <w:widowControl/>
        <w:spacing w:beforeAutospacing="1" w:afterAutospacing="1" w:line="315" w:lineRule="atLeast"/>
        <w:jc w:val="center"/>
        <w:rPr>
          <w:rFonts w:ascii="宋体" w:cs="宋体"/>
          <w:kern w:val="0"/>
          <w:sz w:val="24"/>
        </w:rPr>
      </w:pPr>
    </w:p>
    <w:p>
      <w:pPr>
        <w:widowControl/>
        <w:spacing w:beforeAutospacing="1" w:afterAutospacing="1" w:line="315" w:lineRule="atLeast"/>
        <w:jc w:val="center"/>
      </w:pPr>
      <w:r>
        <w:rPr>
          <w:rFonts w:ascii="宋体" w:cs="宋体"/>
          <w:kern w:val="0"/>
          <w:sz w:val="24"/>
        </w:rPr>
        <w:t> </w:t>
      </w:r>
    </w:p>
    <w:p>
      <w:pPr>
        <w:widowControl/>
        <w:spacing w:before="156" w:after="156" w:line="315" w:lineRule="atLeast"/>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156" w:after="156" w:line="315" w:lineRule="atLeast"/>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rPr>
        <w:t> </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315" w:lineRule="atLeast"/>
        <w:jc w:val="left"/>
      </w:pPr>
      <w:r>
        <w:rPr>
          <w:rFonts w:hint="eastAsia" w:ascii="宋体" w:hAnsi="宋体" w:cs="宋体"/>
          <w:b/>
          <w:sz w:val="32"/>
          <w:szCs w:val="32"/>
        </w:rPr>
        <w:t>三、授权委托书</w:t>
      </w:r>
    </w:p>
    <w:p>
      <w:pPr>
        <w:widowControl/>
        <w:spacing w:beforeAutospacing="1" w:afterAutospacing="1" w:line="315" w:lineRule="atLeast"/>
        <w:jc w:val="left"/>
      </w:pPr>
      <w:r>
        <w:rPr>
          <w:rFonts w:hint="eastAsia" w:ascii="宋体" w:hAnsi="宋体" w:cs="宋体"/>
          <w:kern w:val="0"/>
          <w:sz w:val="24"/>
        </w:rPr>
        <w:t>本人</w:t>
      </w:r>
      <w:r>
        <w:rPr>
          <w:rFonts w:ascii="宋体" w:cs="宋体"/>
          <w:kern w:val="0"/>
          <w:sz w:val="24"/>
          <w:u w:val="single"/>
        </w:rPr>
        <w:t>        </w:t>
      </w:r>
      <w:r>
        <w:rPr>
          <w:rFonts w:hint="eastAsia" w:ascii="宋体" w:hAnsi="宋体" w:cs="宋体"/>
          <w:kern w:val="0"/>
          <w:sz w:val="24"/>
        </w:rPr>
        <w:t>（姓名）系</w:t>
      </w:r>
      <w:r>
        <w:rPr>
          <w:rFonts w:ascii="宋体" w:cs="宋体"/>
          <w:kern w:val="0"/>
          <w:sz w:val="24"/>
          <w:u w:val="single"/>
        </w:rPr>
        <w:t>                  </w:t>
      </w:r>
      <w:r>
        <w:rPr>
          <w:rFonts w:hint="eastAsia" w:ascii="宋体" w:hAnsi="宋体" w:cs="宋体"/>
          <w:kern w:val="0"/>
          <w:sz w:val="24"/>
        </w:rPr>
        <w:t>（投标人名称）的法定代表人，现委托</w:t>
      </w:r>
      <w:r>
        <w:rPr>
          <w:rFonts w:ascii="宋体" w:cs="宋体"/>
          <w:kern w:val="0"/>
          <w:sz w:val="24"/>
          <w:u w:val="single"/>
        </w:rPr>
        <w:t>         </w:t>
      </w:r>
      <w:r>
        <w:rPr>
          <w:rFonts w:hint="eastAsia" w:ascii="宋体" w:hAnsi="宋体" w:cs="宋体"/>
          <w:kern w:val="0"/>
          <w:sz w:val="24"/>
        </w:rPr>
        <w:t>（姓名）为我方代理人。代理人根据授权，以我方名义签署、澄清确认、递交、撤回、修改</w:t>
      </w:r>
      <w:r>
        <w:rPr>
          <w:rFonts w:ascii="宋体" w:cs="宋体"/>
          <w:kern w:val="0"/>
          <w:sz w:val="24"/>
          <w:u w:val="single"/>
        </w:rPr>
        <w:t>                               </w:t>
      </w:r>
      <w:r>
        <w:rPr>
          <w:rFonts w:hint="eastAsia" w:ascii="宋体" w:hAnsi="宋体" w:cs="宋体"/>
          <w:kern w:val="0"/>
          <w:sz w:val="24"/>
        </w:rPr>
        <w:t>（项目名称）</w:t>
      </w:r>
      <w:r>
        <w:rPr>
          <w:rFonts w:hint="eastAsia" w:ascii="宋体" w:hAnsi="宋体" w:cs="宋体"/>
          <w:kern w:val="0"/>
          <w:sz w:val="24"/>
          <w:highlight w:val="none"/>
        </w:rPr>
        <w:t>谈判文</w:t>
      </w:r>
      <w:r>
        <w:rPr>
          <w:rFonts w:hint="eastAsia" w:ascii="宋体" w:hAnsi="宋体" w:cs="宋体"/>
          <w:kern w:val="0"/>
          <w:sz w:val="24"/>
        </w:rPr>
        <w:t>件、签订合同和处理有关事宜，其法律后果由我方承担。</w:t>
      </w:r>
    </w:p>
    <w:p>
      <w:pPr>
        <w:widowControl/>
        <w:spacing w:beforeAutospacing="1" w:afterAutospacing="1" w:line="315" w:lineRule="atLeast"/>
        <w:ind w:firstLine="480"/>
        <w:jc w:val="left"/>
      </w:pPr>
      <w:r>
        <w:rPr>
          <w:rFonts w:hint="eastAsia" w:ascii="宋体" w:hAnsi="宋体" w:cs="宋体"/>
          <w:kern w:val="0"/>
          <w:sz w:val="24"/>
        </w:rPr>
        <w:t>代理人无转委托权。</w:t>
      </w:r>
    </w:p>
    <w:p>
      <w:pPr>
        <w:widowControl/>
        <w:spacing w:beforeAutospacing="1" w:afterAutospacing="1" w:line="315" w:lineRule="atLeast"/>
        <w:ind w:firstLine="482"/>
        <w:jc w:val="left"/>
      </w:pPr>
      <w:r>
        <w:rPr>
          <w:rFonts w:hint="eastAsia" w:ascii="宋体" w:hAnsi="宋体" w:cs="宋体"/>
          <w:b/>
          <w:kern w:val="0"/>
          <w:sz w:val="24"/>
        </w:rPr>
        <w:t>附：委托代理人身份证复印件</w:t>
      </w:r>
    </w:p>
    <w:p>
      <w:pPr>
        <w:widowControl/>
        <w:spacing w:beforeAutospacing="1" w:afterAutospacing="1" w:line="315" w:lineRule="atLeast"/>
      </w:pP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ind w:firstLine="480"/>
        <w:jc w:val="left"/>
        <w:rPr>
          <w:rFonts w:ascii="宋体" w:hAnsi="宋体" w:cs="宋体"/>
          <w:kern w:val="0"/>
          <w:sz w:val="24"/>
        </w:rPr>
      </w:pPr>
    </w:p>
    <w:p>
      <w:pPr>
        <w:widowControl/>
        <w:spacing w:beforeAutospacing="1" w:afterAutospacing="1" w:line="315" w:lineRule="atLeast"/>
        <w:ind w:firstLine="480"/>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法定代表人：</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签字或盖章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委托代理人：</w:t>
      </w:r>
      <w:r>
        <w:rPr>
          <w:rFonts w:ascii="宋体" w:cs="宋体"/>
          <w:kern w:val="0"/>
          <w:sz w:val="24"/>
          <w:u w:val="single"/>
        </w:rPr>
        <w:t>                     </w:t>
      </w:r>
      <w:r>
        <w:rPr>
          <w:rFonts w:hint="eastAsia" w:ascii="宋体" w:hAnsi="宋体" w:cs="宋体"/>
          <w:kern w:val="0"/>
          <w:sz w:val="24"/>
        </w:rPr>
        <w:t>（签字或盖章）</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420" w:lineRule="atLeast"/>
        <w:jc w:val="left"/>
        <w:textAlignment w:val="baseline"/>
        <w:rPr>
          <w:rFonts w:ascii="宋体" w:cs="宋体"/>
          <w:kern w:val="0"/>
          <w:sz w:val="24"/>
        </w:rPr>
      </w:pPr>
      <w:r>
        <w:rPr>
          <w:rFonts w:ascii="宋体" w:cs="宋体"/>
          <w:kern w:val="0"/>
          <w:sz w:val="24"/>
        </w:rPr>
        <w:t> </w:t>
      </w: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pStyle w:val="5"/>
        <w:widowControl/>
        <w:spacing w:after="156" w:line="315" w:lineRule="atLeast"/>
      </w:pPr>
      <w:r>
        <w:rPr>
          <w:rFonts w:hint="eastAsia" w:ascii="宋体" w:hAnsi="宋体" w:cs="宋体"/>
          <w:b/>
          <w:sz w:val="32"/>
          <w:szCs w:val="32"/>
        </w:rPr>
        <w:t>四、供应商基本情况表</w:t>
      </w:r>
    </w:p>
    <w:tbl>
      <w:tblPr>
        <w:tblStyle w:val="6"/>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03"/>
        <w:gridCol w:w="3209"/>
        <w:gridCol w:w="1295"/>
        <w:gridCol w:w="2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供应商全称</w:t>
            </w:r>
          </w:p>
        </w:tc>
        <w:tc>
          <w:tcPr>
            <w:tcW w:w="657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主要业务范围</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法定代表人姓名</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职</w:t>
            </w:r>
            <w:r>
              <w:rPr>
                <w:rFonts w:ascii="宋体" w:hAnsi="宋体" w:cs="宋体"/>
                <w:kern w:val="0"/>
                <w:sz w:val="24"/>
              </w:rPr>
              <w:t xml:space="preserve">  </w:t>
            </w:r>
            <w:r>
              <w:rPr>
                <w:rFonts w:hint="eastAsia" w:ascii="宋体" w:hAnsi="宋体" w:cs="宋体"/>
                <w:kern w:val="0"/>
                <w:sz w:val="24"/>
              </w:rPr>
              <w:t>务</w:t>
            </w:r>
          </w:p>
        </w:tc>
        <w:tc>
          <w:tcPr>
            <w:tcW w:w="20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供应商单位地址</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邮政编码</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传</w:t>
            </w:r>
            <w:r>
              <w:rPr>
                <w:rFonts w:ascii="宋体" w:hAnsi="宋体" w:cs="宋体"/>
                <w:kern w:val="0"/>
                <w:sz w:val="24"/>
              </w:rPr>
              <w:t xml:space="preserve">  </w:t>
            </w:r>
            <w:r>
              <w:rPr>
                <w:rFonts w:hint="eastAsia" w:ascii="宋体" w:hAnsi="宋体" w:cs="宋体"/>
                <w:kern w:val="0"/>
                <w:sz w:val="24"/>
              </w:rPr>
              <w:t>真</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立</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现</w:t>
            </w:r>
            <w:r>
              <w:rPr>
                <w:rFonts w:ascii="宋体" w:hAnsi="宋体" w:cs="宋体"/>
                <w:kern w:val="0"/>
                <w:sz w:val="24"/>
              </w:rPr>
              <w:t xml:space="preserve"> </w:t>
            </w:r>
            <w:r>
              <w:rPr>
                <w:rFonts w:hint="eastAsia" w:ascii="宋体" w:hAnsi="宋体" w:cs="宋体"/>
                <w:kern w:val="0"/>
                <w:sz w:val="24"/>
              </w:rPr>
              <w:t>有</w:t>
            </w:r>
            <w:r>
              <w:rPr>
                <w:rFonts w:ascii="宋体" w:hAnsi="宋体" w:cs="宋体"/>
                <w:kern w:val="0"/>
                <w:sz w:val="24"/>
              </w:rPr>
              <w:t xml:space="preserve"> </w:t>
            </w:r>
            <w:r>
              <w:rPr>
                <w:rFonts w:hint="eastAsia" w:ascii="宋体" w:hAnsi="宋体" w:cs="宋体"/>
                <w:kern w:val="0"/>
                <w:sz w:val="24"/>
              </w:rPr>
              <w:t>职</w:t>
            </w:r>
          </w:p>
          <w:p>
            <w:pPr>
              <w:widowControl/>
              <w:spacing w:beforeAutospacing="1" w:afterAutospacing="1"/>
              <w:jc w:val="center"/>
            </w:pPr>
            <w:r>
              <w:rPr>
                <w:rFonts w:hint="eastAsia" w:ascii="宋体" w:hAnsi="宋体" w:cs="宋体"/>
                <w:kern w:val="0"/>
                <w:sz w:val="24"/>
              </w:rPr>
              <w:t>工</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数</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1" w:afterAutospacing="1"/>
              <w:jc w:val="center"/>
            </w:pPr>
            <w:r>
              <w:rPr>
                <w:rFonts w:hint="eastAsia" w:ascii="宋体" w:hAnsi="宋体" w:cs="宋体"/>
                <w:kern w:val="0"/>
              </w:rPr>
              <w:t>资质（资信）证明</w:t>
            </w:r>
            <w:r>
              <w:rPr>
                <w:rFonts w:ascii="宋体" w:cs="宋体"/>
              </w:rPr>
              <w:t> </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kern w:val="0"/>
                <w:sz w:val="24"/>
              </w:rPr>
              <w:t>等</w:t>
            </w:r>
            <w:r>
              <w:rPr>
                <w:rFonts w:ascii="宋体" w:hAnsi="宋体" w:cs="宋体"/>
                <w:kern w:val="0"/>
                <w:sz w:val="24"/>
              </w:rPr>
              <w:t xml:space="preserve"> </w:t>
            </w:r>
            <w:r>
              <w:rPr>
                <w:rFonts w:hint="eastAsia" w:ascii="宋体" w:hAnsi="宋体" w:cs="宋体"/>
                <w:kern w:val="0"/>
                <w:sz w:val="24"/>
              </w:rPr>
              <w:t>级：</w:t>
            </w:r>
            <w:r>
              <w:rPr>
                <w:rFonts w:ascii="宋体" w:hAnsi="宋体" w:cs="宋体"/>
                <w:kern w:val="0"/>
                <w:sz w:val="24"/>
              </w:rPr>
              <w:t xml:space="preserve">            </w:t>
            </w:r>
            <w:r>
              <w:rPr>
                <w:rFonts w:hint="eastAsia" w:ascii="宋体" w:hAnsi="宋体" w:cs="宋体"/>
                <w:kern w:val="0"/>
                <w:sz w:val="24"/>
              </w:rPr>
              <w:t>证书号：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7" w:hRule="atLeast"/>
          <w:jc w:val="center"/>
        </w:trPr>
        <w:tc>
          <w:tcPr>
            <w:tcW w:w="90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spacing w:val="14"/>
                <w:kern w:val="0"/>
                <w:sz w:val="24"/>
              </w:rPr>
              <w:t>备注</w:t>
            </w:r>
          </w:p>
          <w:p>
            <w:pPr>
              <w:widowControl/>
              <w:spacing w:beforeAutospacing="1" w:afterAutospacing="1"/>
              <w:jc w:val="left"/>
            </w:pPr>
            <w:r>
              <w:rPr>
                <w:rFonts w:ascii="宋体" w:cs="宋体"/>
                <w:spacing w:val="14"/>
                <w:kern w:val="0"/>
                <w:sz w:val="24"/>
              </w:rPr>
              <w:t> </w:t>
            </w:r>
          </w:p>
          <w:p>
            <w:pPr>
              <w:widowControl/>
              <w:spacing w:beforeAutospacing="1" w:afterAutospacing="1"/>
              <w:jc w:val="left"/>
            </w:pPr>
            <w:r>
              <w:rPr>
                <w:rFonts w:ascii="宋体" w:cs="宋体"/>
                <w:kern w:val="0"/>
                <w:sz w:val="24"/>
              </w:rPr>
              <w:t> </w:t>
            </w:r>
          </w:p>
        </w:tc>
      </w:tr>
    </w:tbl>
    <w:p>
      <w:pPr>
        <w:widowControl/>
        <w:spacing w:beforeAutospacing="1" w:afterAutospacing="1" w:line="315" w:lineRule="atLeast"/>
        <w:jc w:val="left"/>
      </w:pPr>
      <w:r>
        <w:rPr>
          <w:rFonts w:hint="eastAsia" w:ascii="宋体" w:hAnsi="宋体" w:cs="宋体"/>
          <w:kern w:val="0"/>
          <w:sz w:val="24"/>
        </w:rPr>
        <w:t>供应商：</w:t>
      </w:r>
      <w:r>
        <w:rPr>
          <w:rFonts w:ascii="宋体" w:cs="宋体"/>
          <w:kern w:val="0"/>
          <w:sz w:val="24"/>
          <w:u w:val="single"/>
        </w:rPr>
        <w:t>             </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 </w:t>
      </w:r>
    </w:p>
    <w:p>
      <w:pPr>
        <w:widowControl/>
        <w:spacing w:beforeAutospacing="1" w:afterAutospacing="1" w:line="315" w:lineRule="atLeast"/>
        <w:jc w:val="left"/>
        <w:rPr>
          <w:rFonts w:ascii="宋体" w:cs="宋体"/>
          <w:kern w:val="0"/>
          <w:sz w:val="24"/>
        </w:rPr>
      </w:pPr>
      <w:r>
        <w:rPr>
          <w:rFonts w:hint="eastAsia" w:ascii="宋体" w:hAnsi="宋体" w:cs="宋体"/>
          <w:kern w:val="0"/>
          <w:sz w:val="24"/>
        </w:rPr>
        <w:t>法定代表人或其委托代理人：</w:t>
      </w:r>
      <w:r>
        <w:rPr>
          <w:rFonts w:ascii="宋体" w:cs="宋体"/>
          <w:kern w:val="0"/>
          <w:sz w:val="24"/>
          <w:u w:val="single"/>
        </w:rPr>
        <w:t>         </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 </w:t>
      </w:r>
    </w:p>
    <w:p>
      <w:pPr>
        <w:widowControl/>
        <w:spacing w:beforeAutospacing="1" w:afterAutospacing="1" w:line="315" w:lineRule="atLeast"/>
        <w:jc w:val="left"/>
      </w:pPr>
      <w:r>
        <w:rPr>
          <w:rFonts w:hint="eastAsia" w:ascii="宋体" w:hAnsi="宋体" w:cs="宋体"/>
          <w:kern w:val="0"/>
          <w:sz w:val="24"/>
        </w:rPr>
        <w:t>日期：</w:t>
      </w:r>
      <w:r>
        <w:rPr>
          <w:rFonts w:ascii="宋体" w:cs="宋体"/>
          <w:kern w:val="0"/>
          <w:sz w:val="24"/>
          <w:u w:val="single"/>
        </w:rPr>
        <w:t>      </w:t>
      </w:r>
      <w:r>
        <w:rPr>
          <w:rFonts w:ascii="宋体" w:cs="宋体"/>
          <w:kern w:val="0"/>
          <w:sz w:val="24"/>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ind w:firstLine="375"/>
        <w:jc w:val="left"/>
      </w:pPr>
      <w:r>
        <w:rPr>
          <w:rFonts w:ascii="宋体" w:cs="宋体"/>
          <w:kern w:val="0"/>
          <w:sz w:val="24"/>
        </w:rPr>
        <w:t> </w:t>
      </w:r>
    </w:p>
    <w:p>
      <w:pPr>
        <w:widowControl/>
        <w:spacing w:line="500" w:lineRule="exact"/>
        <w:ind w:firstLine="480" w:firstLineChars="200"/>
        <w:jc w:val="left"/>
        <w:textAlignment w:val="baseline"/>
        <w:rPr>
          <w:rFonts w:hint="eastAsia" w:ascii="宋体" w:hAnsi="宋体" w:cs="宋体"/>
          <w:kern w:val="0"/>
          <w:sz w:val="24"/>
          <w:highlight w:val="none"/>
        </w:rPr>
      </w:pPr>
    </w:p>
    <w:p>
      <w:pPr>
        <w:widowControl/>
        <w:spacing w:line="500" w:lineRule="exact"/>
        <w:ind w:firstLine="480" w:firstLineChars="200"/>
        <w:jc w:val="left"/>
        <w:textAlignment w:val="baseline"/>
        <w:rPr>
          <w:rFonts w:ascii="宋体" w:hAnsi="宋体" w:eastAsia="宋体" w:cs="宋体"/>
          <w:color w:val="000000" w:themeColor="text1"/>
          <w:kern w:val="0"/>
          <w:sz w:val="28"/>
          <w:szCs w:val="28"/>
          <w:highlight w:val="none"/>
          <w14:textFill>
            <w14:solidFill>
              <w14:schemeClr w14:val="tx1"/>
            </w14:solidFill>
          </w14:textFill>
        </w:rPr>
        <w:sectPr>
          <w:pgSz w:w="11906" w:h="16838"/>
          <w:pgMar w:top="1440" w:right="1800" w:bottom="1440" w:left="1800" w:header="851" w:footer="992" w:gutter="0"/>
          <w:cols w:space="0" w:num="1"/>
          <w:docGrid w:type="lines" w:linePitch="312" w:charSpace="0"/>
        </w:sectPr>
      </w:pPr>
      <w:r>
        <w:rPr>
          <w:rFonts w:hint="eastAsia" w:ascii="宋体" w:hAnsi="宋体" w:cs="宋体"/>
          <w:kern w:val="0"/>
          <w:sz w:val="24"/>
          <w:highlight w:val="none"/>
        </w:rPr>
        <w:t>注：供应商需随此表附上营业执照、</w:t>
      </w:r>
      <w:r>
        <w:rPr>
          <w:rFonts w:hint="eastAsia" w:ascii="宋体" w:hAnsi="宋体" w:cs="宋体"/>
          <w:kern w:val="0"/>
          <w:sz w:val="24"/>
          <w:highlight w:val="none"/>
          <w:lang w:val="en-US" w:eastAsia="zh-CN"/>
        </w:rPr>
        <w:t>资质证明</w:t>
      </w:r>
      <w:r>
        <w:rPr>
          <w:rFonts w:hint="eastAsia" w:ascii="宋体" w:hAnsi="宋体" w:cs="宋体"/>
          <w:kern w:val="0"/>
          <w:sz w:val="24"/>
          <w:highlight w:val="none"/>
        </w:rPr>
        <w:t>等文件的复印件加盖公章。</w:t>
      </w:r>
    </w:p>
    <w:p>
      <w:pPr>
        <w:widowControl/>
        <w:spacing w:line="480" w:lineRule="auto"/>
        <w:jc w:val="center"/>
        <w:rPr>
          <w:rFonts w:ascii="宋体" w:cs="宋体"/>
          <w:szCs w:val="21"/>
        </w:rPr>
      </w:pPr>
      <w:r>
        <w:rPr>
          <w:rFonts w:ascii="宋体" w:cs="宋体"/>
          <w:kern w:val="0"/>
          <w:sz w:val="24"/>
        </w:rPr>
        <w:tab/>
      </w:r>
      <w:r>
        <w:rPr>
          <w:rFonts w:hint="eastAsia" w:ascii="宋体" w:hAnsi="宋体" w:cs="宋体"/>
          <w:b/>
          <w:kern w:val="0"/>
          <w:sz w:val="36"/>
          <w:szCs w:val="36"/>
        </w:rPr>
        <w:t>小额自行采购项目供应商（最终）报价一览表</w:t>
      </w:r>
    </w:p>
    <w:p>
      <w:pPr>
        <w:widowControl/>
        <w:spacing w:line="360" w:lineRule="auto"/>
        <w:jc w:val="left"/>
        <w:rPr>
          <w:rFonts w:hint="eastAsia" w:ascii="宋体" w:hAnsi="宋体" w:cs="宋体"/>
          <w:kern w:val="0"/>
          <w:szCs w:val="21"/>
        </w:rPr>
      </w:pPr>
      <w:r>
        <w:rPr>
          <w:rFonts w:hint="eastAsia" w:ascii="宋体" w:hAnsi="宋体" w:cs="宋体"/>
          <w:kern w:val="0"/>
          <w:szCs w:val="21"/>
        </w:rPr>
        <w:t>采购项目名称：新乡市廉政教育基地电力管沟工程</w:t>
      </w:r>
      <w:r>
        <w:rPr>
          <w:rFonts w:hint="eastAsia" w:ascii="宋体" w:hAnsi="宋体" w:cs="宋体"/>
          <w:kern w:val="0"/>
          <w:szCs w:val="21"/>
          <w:lang w:eastAsia="zh-CN"/>
        </w:rPr>
        <w:t>和新乡市金穗大道与新二街交叉口人行天桥项目</w:t>
      </w:r>
      <w:r>
        <w:rPr>
          <w:rFonts w:hint="eastAsia" w:ascii="宋体" w:hAnsi="宋体" w:cs="宋体"/>
          <w:kern w:val="0"/>
          <w:szCs w:val="21"/>
        </w:rPr>
        <w:t>可行性研究报告评审</w:t>
      </w:r>
    </w:p>
    <w:p>
      <w:pPr>
        <w:widowControl/>
        <w:spacing w:line="360" w:lineRule="auto"/>
        <w:jc w:val="left"/>
        <w:rPr>
          <w:rFonts w:ascii="宋体" w:cs="宋体"/>
          <w:szCs w:val="21"/>
        </w:rPr>
      </w:pPr>
      <w:r>
        <w:rPr>
          <w:rFonts w:hint="eastAsia" w:ascii="宋体" w:hAnsi="宋体" w:cs="宋体"/>
          <w:kern w:val="0"/>
          <w:szCs w:val="21"/>
        </w:rPr>
        <w:t>采购货物需求、技术规格、及供应商分项报价如下：</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单位：人民币</w:t>
      </w:r>
      <w:r>
        <w:rPr>
          <w:rFonts w:hint="eastAsia" w:ascii="宋体" w:hAnsi="宋体" w:cs="宋体"/>
          <w:kern w:val="0"/>
          <w:szCs w:val="21"/>
          <w:lang w:eastAsia="zh-CN"/>
        </w:rPr>
        <w:t>万</w:t>
      </w:r>
      <w:r>
        <w:rPr>
          <w:rFonts w:hint="eastAsia" w:ascii="宋体" w:hAnsi="宋体" w:cs="宋体"/>
          <w:kern w:val="0"/>
          <w:szCs w:val="21"/>
        </w:rPr>
        <w:t>元</w:t>
      </w:r>
    </w:p>
    <w:tbl>
      <w:tblPr>
        <w:tblStyle w:val="6"/>
        <w:tblW w:w="14520" w:type="dxa"/>
        <w:jc w:val="center"/>
        <w:tblLayout w:type="fixed"/>
        <w:tblCellMar>
          <w:top w:w="15" w:type="dxa"/>
          <w:left w:w="15" w:type="dxa"/>
          <w:bottom w:w="15" w:type="dxa"/>
          <w:right w:w="15" w:type="dxa"/>
        </w:tblCellMar>
      </w:tblPr>
      <w:tblGrid>
        <w:gridCol w:w="726"/>
        <w:gridCol w:w="5882"/>
        <w:gridCol w:w="1395"/>
        <w:gridCol w:w="1980"/>
        <w:gridCol w:w="825"/>
        <w:gridCol w:w="945"/>
        <w:gridCol w:w="840"/>
        <w:gridCol w:w="885"/>
        <w:gridCol w:w="1042"/>
      </w:tblGrid>
      <w:tr>
        <w:tblPrEx>
          <w:tblCellMar>
            <w:top w:w="15" w:type="dxa"/>
            <w:left w:w="15" w:type="dxa"/>
            <w:bottom w:w="15" w:type="dxa"/>
            <w:right w:w="15" w:type="dxa"/>
          </w:tblCellMar>
        </w:tblPrEx>
        <w:trPr>
          <w:trHeight w:val="619"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序号</w:t>
            </w:r>
          </w:p>
        </w:tc>
        <w:tc>
          <w:tcPr>
            <w:tcW w:w="58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项目名称</w:t>
            </w:r>
          </w:p>
        </w:tc>
        <w:tc>
          <w:tcPr>
            <w:tcW w:w="13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19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采购产品功能配置及技术参数要求</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单位</w:t>
            </w:r>
          </w:p>
        </w:tc>
        <w:tc>
          <w:tcPr>
            <w:tcW w:w="9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单价</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数量</w:t>
            </w:r>
          </w:p>
        </w:tc>
        <w:tc>
          <w:tcPr>
            <w:tcW w:w="8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小计</w:t>
            </w:r>
          </w:p>
        </w:tc>
        <w:tc>
          <w:tcPr>
            <w:tcW w:w="10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2803"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t>1</w:t>
            </w:r>
          </w:p>
        </w:tc>
        <w:tc>
          <w:tcPr>
            <w:tcW w:w="5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pPr>
            <w:r>
              <w:rPr>
                <w:rFonts w:hint="eastAsia"/>
              </w:rPr>
              <w:t>新乡市廉政教育基地电力管沟工程</w:t>
            </w:r>
            <w:r>
              <w:rPr>
                <w:rFonts w:hint="eastAsia"/>
                <w:lang w:eastAsia="zh-CN"/>
              </w:rPr>
              <w:t>和新乡市金穗大道与新二街交叉口人行天桥项目</w:t>
            </w:r>
            <w:r>
              <w:rPr>
                <w:rFonts w:hint="eastAsia"/>
              </w:rPr>
              <w:t>可行性研究报告评审</w:t>
            </w: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9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eastAsiaTheme="minorEastAsia"/>
                <w:lang w:val="en-US" w:eastAsia="zh-CN"/>
              </w:rPr>
            </w:pPr>
            <w:r>
              <w:rPr>
                <w:rFonts w:hint="eastAsia"/>
                <w:lang w:val="en-US" w:eastAsia="zh-CN"/>
              </w:rPr>
              <w:t>/</w:t>
            </w:r>
            <w:bookmarkStart w:id="0" w:name="_GoBack"/>
            <w:bookmarkEnd w:id="0"/>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lang w:eastAsia="zh-CN"/>
              </w:rPr>
              <w:t>万</w:t>
            </w:r>
            <w:r>
              <w:rPr>
                <w:rFonts w:hint="eastAsia"/>
              </w:rPr>
              <w:t>元</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ascii="宋体" w:cs="宋体"/>
                <w:kern w:val="0"/>
                <w:szCs w:val="21"/>
              </w:rPr>
              <w:t> </w:t>
            </w:r>
          </w:p>
        </w:tc>
        <w:tc>
          <w:tcPr>
            <w:tcW w:w="10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pPr>
            <w:r>
              <w:rPr>
                <w:rFonts w:ascii="宋体" w:cs="宋体"/>
                <w:kern w:val="0"/>
                <w:szCs w:val="21"/>
              </w:rPr>
              <w:t> </w:t>
            </w: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eastAsia="宋体"/>
              </w:rPr>
            </w:pPr>
            <w:r>
              <w:rPr>
                <w:rFonts w:ascii="宋体" w:cs="宋体"/>
                <w:kern w:val="0"/>
                <w:szCs w:val="21"/>
              </w:rPr>
              <w:t>  </w:t>
            </w:r>
            <w:r>
              <w:rPr>
                <w:rFonts w:hint="eastAsia" w:ascii="宋体" w:cs="宋体"/>
                <w:kern w:val="0"/>
                <w:szCs w:val="21"/>
                <w:lang w:val="en-US" w:eastAsia="zh-CN"/>
              </w:rPr>
              <w:t>合同中约定</w:t>
            </w: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hAnsi="宋体" w:cs="宋体"/>
                <w:kern w:val="0"/>
                <w:szCs w:val="21"/>
              </w:rPr>
              <w:t>）</w:t>
            </w:r>
          </w:p>
        </w:tc>
      </w:tr>
    </w:tbl>
    <w:p>
      <w:pPr>
        <w:widowControl/>
        <w:spacing w:line="360" w:lineRule="auto"/>
        <w:jc w:val="left"/>
        <w:textAlignment w:val="baseline"/>
        <w:rPr>
          <w:rFonts w:ascii="宋体" w:hAnsi="宋体" w:cs="宋体"/>
          <w:kern w:val="0"/>
          <w:szCs w:val="21"/>
        </w:rPr>
      </w:pPr>
      <w:r>
        <w:rPr>
          <w:rFonts w:hint="eastAsia" w:ascii="宋体" w:hAnsi="宋体" w:cs="宋体"/>
          <w:kern w:val="0"/>
          <w:szCs w:val="21"/>
        </w:rPr>
        <w:t>报价供应商 ：                   （盖单位公章）</w:t>
      </w:r>
    </w:p>
    <w:p>
      <w:pPr>
        <w:widowControl/>
        <w:spacing w:line="360" w:lineRule="auto"/>
        <w:textAlignment w:val="baseline"/>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jc w:val="left"/>
        <w:textAlignment w:val="baseline"/>
        <w:rPr>
          <w:rFonts w:ascii="宋体" w:hAnsi="宋体" w:cs="宋体"/>
          <w:kern w:val="0"/>
          <w:szCs w:val="21"/>
        </w:rPr>
      </w:pPr>
      <w:r>
        <w:rPr>
          <w:rFonts w:hint="eastAsia" w:ascii="宋体" w:hAnsi="宋体" w:cs="宋体"/>
          <w:kern w:val="0"/>
          <w:szCs w:val="21"/>
        </w:rPr>
        <w:t xml:space="preserve">日期：        年         月        日             </w:t>
      </w:r>
    </w:p>
    <w:p>
      <w:pPr>
        <w:widowControl/>
        <w:spacing w:line="420" w:lineRule="exact"/>
        <w:jc w:val="left"/>
        <w:rPr>
          <w:sz w:val="24"/>
        </w:rPr>
      </w:pPr>
      <w:r>
        <w:rPr>
          <w:rFonts w:hint="eastAsia" w:ascii="宋体" w:hAnsi="宋体" w:cs="宋体"/>
          <w:kern w:val="0"/>
          <w:szCs w:val="21"/>
        </w:rPr>
        <w:t>注：本表不需要装订在谈判文件中，供应商需带加盖公章的空白表现场填报</w:t>
      </w:r>
      <w:r>
        <w:rPr>
          <w:rFonts w:hint="eastAsia" w:ascii="宋体" w:hAnsi="宋体" w:cs="宋体"/>
          <w:kern w:val="0"/>
          <w:szCs w:val="21"/>
          <w:lang w:eastAsia="zh-CN"/>
        </w:rPr>
        <w:t>，</w:t>
      </w:r>
      <w:r>
        <w:rPr>
          <w:rFonts w:hint="eastAsia" w:ascii="宋体" w:hAnsi="宋体" w:cs="宋体"/>
          <w:kern w:val="0"/>
          <w:szCs w:val="21"/>
          <w:lang w:val="en-US" w:eastAsia="zh-CN"/>
        </w:rPr>
        <w:t>二次报价不得高于首次报价。</w:t>
      </w:r>
    </w:p>
    <w:sectPr>
      <w:type w:val="continuous"/>
      <w:pgSz w:w="16838" w:h="11906" w:orient="landscape"/>
      <w:pgMar w:top="1080" w:right="1440" w:bottom="108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laydate-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3086"/>
    <w:rsid w:val="00314A4C"/>
    <w:rsid w:val="003908A6"/>
    <w:rsid w:val="00425C1D"/>
    <w:rsid w:val="00472DF3"/>
    <w:rsid w:val="00670D0F"/>
    <w:rsid w:val="0078508F"/>
    <w:rsid w:val="007A1F03"/>
    <w:rsid w:val="00945626"/>
    <w:rsid w:val="00952A2D"/>
    <w:rsid w:val="009D1BBC"/>
    <w:rsid w:val="00A3218B"/>
    <w:rsid w:val="00A776DF"/>
    <w:rsid w:val="00B07EB9"/>
    <w:rsid w:val="00CC2190"/>
    <w:rsid w:val="00E109DB"/>
    <w:rsid w:val="00F72835"/>
    <w:rsid w:val="027E5008"/>
    <w:rsid w:val="06B831CD"/>
    <w:rsid w:val="0D996DBF"/>
    <w:rsid w:val="103D74E4"/>
    <w:rsid w:val="11A83C1C"/>
    <w:rsid w:val="158B6530"/>
    <w:rsid w:val="16B24C81"/>
    <w:rsid w:val="246D7746"/>
    <w:rsid w:val="250467BC"/>
    <w:rsid w:val="26F25A91"/>
    <w:rsid w:val="2F670F6C"/>
    <w:rsid w:val="46313086"/>
    <w:rsid w:val="4F321F4D"/>
    <w:rsid w:val="4F935E6F"/>
    <w:rsid w:val="50835AF7"/>
    <w:rsid w:val="5DE865E0"/>
    <w:rsid w:val="62CE2597"/>
    <w:rsid w:val="6A79380C"/>
    <w:rsid w:val="6D535020"/>
    <w:rsid w:val="6F6466DD"/>
    <w:rsid w:val="721C5BEB"/>
    <w:rsid w:val="79AA1601"/>
    <w:rsid w:val="7B176A9C"/>
    <w:rsid w:val="7D504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qFormat/>
    <w:uiPriority w:val="0"/>
    <w:rPr>
      <w:rFonts w:hint="eastAsia" w:ascii="微软雅黑" w:hAnsi="微软雅黑" w:eastAsia="微软雅黑" w:cs="微软雅黑"/>
      <w:color w:val="02396F"/>
      <w:u w:val="single"/>
    </w:rPr>
  </w:style>
  <w:style w:type="character" w:styleId="9">
    <w:name w:val="Hyperlink"/>
    <w:basedOn w:val="7"/>
    <w:qFormat/>
    <w:uiPriority w:val="0"/>
    <w:rPr>
      <w:rFonts w:ascii="微软雅黑" w:hAnsi="微软雅黑" w:eastAsia="微软雅黑" w:cs="微软雅黑"/>
      <w:color w:val="02396F"/>
      <w:u w:val="single"/>
    </w:rPr>
  </w:style>
  <w:style w:type="character" w:customStyle="1" w:styleId="10">
    <w:name w:val="文档结构图 Char"/>
    <w:basedOn w:val="7"/>
    <w:link w:val="2"/>
    <w:qFormat/>
    <w:uiPriority w:val="0"/>
    <w:rPr>
      <w:rFonts w:ascii="宋体" w:hAnsiTheme="minorHAnsi" w:cstheme="minorBidi"/>
      <w:kern w:val="2"/>
      <w:sz w:val="18"/>
      <w:szCs w:val="18"/>
    </w:rPr>
  </w:style>
  <w:style w:type="character" w:customStyle="1" w:styleId="11">
    <w:name w:val="qxdate"/>
    <w:basedOn w:val="7"/>
    <w:qFormat/>
    <w:uiPriority w:val="0"/>
    <w:rPr>
      <w:color w:val="333333"/>
      <w:sz w:val="18"/>
      <w:szCs w:val="18"/>
    </w:rPr>
  </w:style>
  <w:style w:type="character" w:customStyle="1" w:styleId="12">
    <w:name w:val="cfdate"/>
    <w:basedOn w:val="7"/>
    <w:qFormat/>
    <w:uiPriority w:val="0"/>
    <w:rPr>
      <w:color w:val="333333"/>
      <w:sz w:val="18"/>
      <w:szCs w:val="18"/>
    </w:rPr>
  </w:style>
  <w:style w:type="character" w:customStyle="1" w:styleId="13">
    <w:name w:val="displayarti"/>
    <w:basedOn w:val="7"/>
    <w:qFormat/>
    <w:uiPriority w:val="0"/>
    <w:rPr>
      <w:color w:val="FFFFFF"/>
      <w:shd w:val="clear" w:color="auto" w:fill="A00000"/>
    </w:rPr>
  </w:style>
  <w:style w:type="character" w:customStyle="1" w:styleId="14">
    <w:name w:val="gjfg"/>
    <w:basedOn w:val="7"/>
    <w:qFormat/>
    <w:uiPriority w:val="0"/>
  </w:style>
  <w:style w:type="character" w:customStyle="1" w:styleId="15">
    <w:name w:val="redfilefwwh"/>
    <w:basedOn w:val="7"/>
    <w:qFormat/>
    <w:uiPriority w:val="0"/>
    <w:rPr>
      <w:color w:val="BA2636"/>
      <w:sz w:val="18"/>
      <w:szCs w:val="18"/>
    </w:rPr>
  </w:style>
  <w:style w:type="character" w:customStyle="1" w:styleId="16">
    <w:name w:val="redfilenumber"/>
    <w:basedOn w:val="7"/>
    <w:qFormat/>
    <w:uiPriority w:val="0"/>
    <w:rPr>
      <w:color w:val="BA2636"/>
      <w:sz w:val="18"/>
      <w:szCs w:val="18"/>
    </w:rPr>
  </w:style>
  <w:style w:type="character" w:customStyle="1" w:styleId="17">
    <w:name w:val="页眉 Char"/>
    <w:basedOn w:val="7"/>
    <w:link w:val="4"/>
    <w:qFormat/>
    <w:uiPriority w:val="0"/>
    <w:rPr>
      <w:rFonts w:asciiTheme="minorHAnsi" w:hAnsiTheme="minorHAnsi" w:eastAsiaTheme="minorEastAsia" w:cstheme="minorBidi"/>
      <w:kern w:val="2"/>
      <w:sz w:val="18"/>
      <w:szCs w:val="18"/>
    </w:rPr>
  </w:style>
  <w:style w:type="character" w:customStyle="1" w:styleId="18">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778</Words>
  <Characters>4438</Characters>
  <Lines>36</Lines>
  <Paragraphs>10</Paragraphs>
  <TotalTime>0</TotalTime>
  <ScaleCrop>false</ScaleCrop>
  <LinksUpToDate>false</LinksUpToDate>
  <CharactersWithSpaces>5206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2018-12-11T01:52:00Z</dcterms:created>
  <dc:creator>Administrator</dc:creator>
  <cp:lastModifiedBy>达伶</cp:lastModifiedBy>
  <cp:lastPrinted>2020-01-16T01:30:00Z</cp:lastPrinted>
  <dcterms:modified xsi:type="dcterms:W3CDTF">2020-10-09T01:17:33Z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