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sz w:val="31"/>
          <w:szCs w:val="31"/>
        </w:rPr>
        <w:t>附件3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rPr>
          <w:color w:val="auto"/>
        </w:rPr>
      </w:pPr>
      <w:r>
        <w:rPr>
          <w:rFonts w:hint="eastAsia" w:ascii="黑体" w:hAnsi="宋体" w:eastAsia="黑体" w:cs="黑体"/>
          <w:color w:val="auto"/>
          <w:sz w:val="40"/>
          <w:szCs w:val="40"/>
          <w:shd w:val="clear" w:color="auto" w:fill="FFFFFF"/>
        </w:rPr>
        <w:t>提交资料目录</w:t>
      </w:r>
    </w:p>
    <w:tbl>
      <w:tblPr>
        <w:tblStyle w:val="4"/>
        <w:tblW w:w="9495" w:type="dxa"/>
        <w:tblCellSpacing w:w="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5389"/>
        <w:gridCol w:w="1190"/>
        <w:gridCol w:w="21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Header/>
          <w:tblCellSpacing w:w="15" w:type="dxa"/>
        </w:trPr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53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sz w:val="21"/>
                <w:szCs w:val="21"/>
              </w:rPr>
              <w:t>资 料 名 称</w:t>
            </w:r>
          </w:p>
        </w:tc>
        <w:tc>
          <w:tcPr>
            <w:tcW w:w="11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sz w:val="21"/>
                <w:szCs w:val="21"/>
              </w:rPr>
              <w:t>提供单位</w:t>
            </w:r>
          </w:p>
        </w:tc>
        <w:tc>
          <w:tcPr>
            <w:tcW w:w="2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sz w:val="21"/>
                <w:szCs w:val="21"/>
              </w:rPr>
              <w:t>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15" w:type="dxa"/>
        </w:trPr>
        <w:tc>
          <w:tcPr>
            <w:tcW w:w="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53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报名单位营业执照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全部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复印件加盖公章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15" w:type="dxa"/>
        </w:trPr>
        <w:tc>
          <w:tcPr>
            <w:tcW w:w="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53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经审计资产负债表、实缴注册资金银行凭证，验资报告、评估报告等实缴资本金证明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专业工程担保公司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复印件加盖公章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15" w:type="dxa"/>
        </w:trPr>
        <w:tc>
          <w:tcPr>
            <w:tcW w:w="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53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000万元银行存款证明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专业工程担保公司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复印件加盖公章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15" w:type="dxa"/>
        </w:trPr>
        <w:tc>
          <w:tcPr>
            <w:tcW w:w="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53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办公场所租赁合同、房产证明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专业工程担保公司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复印件加盖公章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15" w:type="dxa"/>
        </w:trPr>
        <w:tc>
          <w:tcPr>
            <w:tcW w:w="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53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金融许可证（每个提供1份）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银行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复印件加盖公章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15" w:type="dxa"/>
        </w:trPr>
        <w:tc>
          <w:tcPr>
            <w:tcW w:w="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53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经营保险业务许可证（每个提供1份）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保险公司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复印件加盖公章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15" w:type="dxa"/>
        </w:trPr>
        <w:tc>
          <w:tcPr>
            <w:tcW w:w="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3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全部工作人员劳动合同、社保缴纳证明（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近一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专业工程担保公司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复印件加盖公章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15" w:type="dxa"/>
        </w:trPr>
        <w:tc>
          <w:tcPr>
            <w:tcW w:w="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3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级公司2021年保费收入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保险公司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银保监局文件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15" w:type="dxa"/>
        </w:trPr>
        <w:tc>
          <w:tcPr>
            <w:tcW w:w="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3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建设单位工程款支付担保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保险产品条款及有关备案文件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保险公司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复印件加盖公章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15" w:type="dxa"/>
        </w:trPr>
        <w:tc>
          <w:tcPr>
            <w:tcW w:w="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3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开展资金监管业务文件、报表等证明材料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银行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复印件加盖公章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2021年度审计报告（含本机构上一年末不良贷款率及总行拨备覆盖率）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银行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复印件加盖公章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中国人民银行、中国银保监会发布的系统重要性银行名单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银行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文件或官方网站截图加盖公章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3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中国银行业协会《2021年中国银行业100强榜单》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银行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官方网站截图加盖公章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rFonts w:hint="eastAsia" w:eastAsia="宋体"/>
                <w:strike w:val="0"/>
                <w:dstrike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trike w:val="0"/>
                <w:dstrike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3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strike w:val="0"/>
                <w:dstrike w:val="0"/>
                <w:color w:val="auto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1"/>
                <w:szCs w:val="21"/>
              </w:rPr>
              <w:t>开展</w:t>
            </w:r>
            <w:r>
              <w:rPr>
                <w:rFonts w:hint="eastAsia" w:ascii="宋体" w:hAnsi="宋体" w:cs="宋体"/>
                <w:strike w:val="0"/>
                <w:color w:val="auto"/>
                <w:sz w:val="21"/>
                <w:szCs w:val="21"/>
                <w:lang w:eastAsia="zh-CN"/>
              </w:rPr>
              <w:t>工程款支付担保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1"/>
                <w:szCs w:val="21"/>
              </w:rPr>
              <w:t>特色金融服务相关文件资料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strike w:val="0"/>
                <w:dstrike w:val="0"/>
                <w:color w:val="auto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1"/>
                <w:szCs w:val="21"/>
              </w:rPr>
              <w:t>银行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strike w:val="0"/>
                <w:dstrike w:val="0"/>
                <w:color w:val="auto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1"/>
                <w:szCs w:val="21"/>
              </w:rPr>
              <w:t>复印件加盖公章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3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内控制度（内控合规、承保赔付、财务管理、客户服务、风险控制、额度控制等）文件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专业工程担保公司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复印件加盖公章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从事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工程款担保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业务工作人员劳动合同、社保缴纳证明（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近一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银行、保险公司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复印件加盖公章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rFonts w:hint="eastAsia" w:eastAsia="宋体"/>
                <w:strike w:val="0"/>
                <w:dstrike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3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strike w:val="0"/>
                <w:dstrike w:val="0"/>
                <w:color w:val="auto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1"/>
                <w:szCs w:val="21"/>
              </w:rPr>
              <w:t>从事</w:t>
            </w:r>
            <w:r>
              <w:rPr>
                <w:rFonts w:hint="eastAsia" w:ascii="宋体" w:hAnsi="宋体" w:cs="宋体"/>
                <w:strike w:val="0"/>
                <w:color w:val="auto"/>
                <w:sz w:val="21"/>
                <w:szCs w:val="21"/>
                <w:lang w:eastAsia="zh-CN"/>
              </w:rPr>
              <w:t>工程款支付担保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1"/>
                <w:szCs w:val="21"/>
              </w:rPr>
              <w:t>业务专门机构文件资料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strike w:val="0"/>
                <w:dstrike w:val="0"/>
                <w:color w:val="auto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1"/>
                <w:szCs w:val="21"/>
              </w:rPr>
              <w:t>专业工程担保公司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strike w:val="0"/>
                <w:dstrike w:val="0"/>
                <w:color w:val="auto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1"/>
                <w:szCs w:val="21"/>
              </w:rPr>
              <w:t>复印件加盖公章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3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中国保险行业协会2021年第四季度综合偿付能力充足率证明资料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保险公司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官方网站截图加盖公章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3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中国保险行业协会2021年第三季度风险综合评级证明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保险公司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官方网站截图加盖公章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3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级公司单笔工资支付保证保险案件最大核赔权限文件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保险公司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复印件加盖公章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级公司2021年每亿元保费投诉量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保险公司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银保监局文件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中国保险行业协会2022年公布的2020年经营评价结果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保险公司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官方网站截图加盖公章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3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入围政策性保险业务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保险合同、中标通知书等文件资料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保险公司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复印件加盖公章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7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服务方案〔服务团队设立、人员配备、制度机制建立、支付赔付规范、资金存储（保险公司存储应急风险金、专业工程担保公司存储应急风险金和赔付保证金）计划、特色服务等内容〕文件、保证合同和保函（单）标准文本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全部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原件加盖公章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其它能够证明从事工程款支付担保工作能力及信用的材料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全部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相关材料加盖公章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20" w:afterAutospacing="0" w:line="580" w:lineRule="exact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sz w:val="31"/>
          <w:szCs w:val="31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rPr>
          <w:color w:val="auto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1433E"/>
    <w:rsid w:val="6D535020"/>
    <w:rsid w:val="7321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2022-06-13T02:39:00Z</dcterms:created>
  <dc:creator>Administrator</dc:creator>
  <cp:lastModifiedBy>Administrator</cp:lastModifiedBy>
  <dcterms:modified xsi:type="dcterms:W3CDTF">2022-06-13T02:39:43Z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