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关于面向社会公开征集《新乡市中心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城区房屋征收与补偿实施办法》建议的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结果反馈</w:t>
      </w:r>
    </w:p>
    <w:bookmarkEnd w:id="0"/>
    <w:p>
      <w:pPr>
        <w:spacing w:before="468" w:after="468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以人民为中心的发展思想，坚持保障和改善民生，持续增进民生福祉，保障被征收房屋所有人的合法权益，市住建局决定，2023年再实施一批与人民群众切身利益密切相关民生实事。按照“尊重民意、普惠共享、突出重点、注重实效，尽力而为、量力而行”的原则，为拟定好2023年民生实事，提高住建局工作透明度和群众参与度，我局于2022年9月19日至2022年10月18日，对《新乡市中心城区房屋征收与补偿实施办法》</w:t>
      </w:r>
      <w:r>
        <w:rPr>
          <w:rFonts w:hint="eastAsia" w:ascii="仿宋" w:hAnsi="仿宋" w:eastAsia="仿宋"/>
          <w:color w:val="656565"/>
          <w:sz w:val="32"/>
          <w:szCs w:val="32"/>
          <w:shd w:val="clear" w:color="auto" w:fill="FFFFFF"/>
        </w:rPr>
        <w:t>公开征求社会意见</w:t>
      </w:r>
      <w:r>
        <w:rPr>
          <w:rFonts w:hint="eastAsia" w:ascii="仿宋" w:hAnsi="仿宋" w:eastAsia="仿宋"/>
          <w:sz w:val="32"/>
          <w:szCs w:val="32"/>
        </w:rPr>
        <w:t>。期间共收到增加或修改反馈意见23条，主要涉及政策法规、资金监管、按套内面积1:1安置、周转金发放标准等方面，我们高度重视这些相关见意，下一步将进行梳理研究，合理建议将充分吸收采纳。</w:t>
      </w:r>
    </w:p>
    <w:p>
      <w:pPr>
        <w:spacing w:before="468" w:after="468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感谢社会各界对我们工作的关心和支持。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2DB"/>
    <w:rsid w:val="00152293"/>
    <w:rsid w:val="002278A8"/>
    <w:rsid w:val="004075AD"/>
    <w:rsid w:val="00452DB7"/>
    <w:rsid w:val="00493DE4"/>
    <w:rsid w:val="005226CD"/>
    <w:rsid w:val="006C6482"/>
    <w:rsid w:val="006F2C55"/>
    <w:rsid w:val="007C5ACB"/>
    <w:rsid w:val="008701C1"/>
    <w:rsid w:val="008D4D75"/>
    <w:rsid w:val="009841E0"/>
    <w:rsid w:val="00A64A2E"/>
    <w:rsid w:val="00A9588D"/>
    <w:rsid w:val="00AE0C1F"/>
    <w:rsid w:val="00B915B6"/>
    <w:rsid w:val="00C4251A"/>
    <w:rsid w:val="00CA0CBD"/>
    <w:rsid w:val="00CB1DD0"/>
    <w:rsid w:val="00CC682E"/>
    <w:rsid w:val="00F072DB"/>
    <w:rsid w:val="00FE695E"/>
    <w:rsid w:val="B7FFD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4</TotalTime>
  <ScaleCrop>false</ScaleCrop>
  <LinksUpToDate>false</LinksUpToDate>
  <CharactersWithSpaces>360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2024-01-12T17:06:00Z</dcterms:created>
  <dc:creator>Administrator</dc:creator>
  <cp:lastModifiedBy>administrator</cp:lastModifiedBy>
  <dcterms:modified xsi:type="dcterms:W3CDTF">2024-01-25T09:19:17Z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